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C0" w:rsidRPr="001C3458" w:rsidRDefault="008828C0" w:rsidP="001C34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1C3458">
        <w:rPr>
          <w:rFonts w:ascii="Times New Roman" w:hAnsi="Times New Roman" w:cs="Times New Roman"/>
          <w:b/>
          <w:lang w:eastAsia="ru-RU"/>
        </w:rPr>
        <w:t xml:space="preserve">Доклад начальника контрольного отдела УФНС России по Иркутской области Ю.В. Белоусовой </w:t>
      </w:r>
      <w:r w:rsidRPr="001C3458">
        <w:rPr>
          <w:rFonts w:ascii="Times New Roman" w:hAnsi="Times New Roman" w:cs="Times New Roman"/>
          <w:b/>
          <w:spacing w:val="-1"/>
          <w:lang w:eastAsia="ru-RU"/>
        </w:rPr>
        <w:t>«Итоги внедрения реформы контрольно-кассовой техники»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667E" w:rsidRPr="001C3458" w:rsidRDefault="006B667E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Сегодня темой наших обсуждений будут вопросы, связанные с новым порядком применения ККТ. Мы поговорим об итогах реформы ККТ, перспективах её развития, остановимся </w:t>
      </w:r>
      <w:r w:rsidR="00901252" w:rsidRPr="001C3458">
        <w:rPr>
          <w:rFonts w:ascii="Times New Roman" w:hAnsi="Times New Roman" w:cs="Times New Roman"/>
        </w:rPr>
        <w:t xml:space="preserve">на </w:t>
      </w:r>
      <w:r w:rsidR="00820DDC" w:rsidRPr="001C3458">
        <w:rPr>
          <w:rFonts w:ascii="Times New Roman" w:hAnsi="Times New Roman" w:cs="Times New Roman"/>
        </w:rPr>
        <w:t>изменениях</w:t>
      </w:r>
      <w:r w:rsidRPr="001C3458">
        <w:rPr>
          <w:rFonts w:ascii="Times New Roman" w:hAnsi="Times New Roman" w:cs="Times New Roman"/>
        </w:rPr>
        <w:t xml:space="preserve">, которые внесены в закон </w:t>
      </w:r>
      <w:r w:rsidR="00AE1D2B">
        <w:rPr>
          <w:rFonts w:ascii="Times New Roman" w:hAnsi="Times New Roman" w:cs="Times New Roman"/>
        </w:rPr>
        <w:t>№</w:t>
      </w:r>
      <w:r w:rsidRPr="001C3458">
        <w:rPr>
          <w:rFonts w:ascii="Times New Roman" w:hAnsi="Times New Roman" w:cs="Times New Roman"/>
        </w:rPr>
        <w:t>54-ФЗ в</w:t>
      </w:r>
      <w:r w:rsidR="00901252" w:rsidRPr="001C3458">
        <w:rPr>
          <w:rFonts w:ascii="Times New Roman" w:hAnsi="Times New Roman" w:cs="Times New Roman"/>
        </w:rPr>
        <w:t xml:space="preserve"> 2018-2019</w:t>
      </w:r>
      <w:r w:rsidRPr="001C3458">
        <w:rPr>
          <w:rFonts w:ascii="Times New Roman" w:hAnsi="Times New Roman" w:cs="Times New Roman"/>
        </w:rPr>
        <w:t xml:space="preserve"> год</w:t>
      </w:r>
      <w:r w:rsidR="00820DDC" w:rsidRPr="001C3458">
        <w:rPr>
          <w:rFonts w:ascii="Times New Roman" w:hAnsi="Times New Roman" w:cs="Times New Roman"/>
        </w:rPr>
        <w:t>ах</w:t>
      </w:r>
      <w:r w:rsidRPr="001C3458">
        <w:rPr>
          <w:rFonts w:ascii="Times New Roman" w:hAnsi="Times New Roman" w:cs="Times New Roman"/>
        </w:rPr>
        <w:t>,</w:t>
      </w:r>
      <w:r w:rsidR="00750E9D" w:rsidRPr="001C3458">
        <w:rPr>
          <w:rFonts w:ascii="Times New Roman" w:hAnsi="Times New Roman" w:cs="Times New Roman"/>
        </w:rPr>
        <w:t xml:space="preserve"> </w:t>
      </w:r>
      <w:r w:rsidR="00901252" w:rsidRPr="001C3458">
        <w:rPr>
          <w:rFonts w:ascii="Times New Roman" w:hAnsi="Times New Roman" w:cs="Times New Roman"/>
        </w:rPr>
        <w:t>рассмотрим</w:t>
      </w:r>
      <w:r w:rsidR="00AE1D2B">
        <w:rPr>
          <w:rFonts w:ascii="Times New Roman" w:hAnsi="Times New Roman" w:cs="Times New Roman"/>
        </w:rPr>
        <w:t>,</w:t>
      </w:r>
      <w:r w:rsidR="00C14DAF" w:rsidRPr="001C3458">
        <w:rPr>
          <w:rFonts w:ascii="Times New Roman" w:hAnsi="Times New Roman" w:cs="Times New Roman"/>
        </w:rPr>
        <w:t xml:space="preserve"> </w:t>
      </w:r>
      <w:r w:rsidR="00901252" w:rsidRPr="001C3458">
        <w:rPr>
          <w:rFonts w:ascii="Times New Roman" w:hAnsi="Times New Roman" w:cs="Times New Roman"/>
        </w:rPr>
        <w:t>какая ответственность</w:t>
      </w:r>
      <w:r w:rsidR="00C14DAF" w:rsidRPr="001C3458">
        <w:rPr>
          <w:rFonts w:ascii="Times New Roman" w:hAnsi="Times New Roman" w:cs="Times New Roman"/>
        </w:rPr>
        <w:t xml:space="preserve"> предусмотрен</w:t>
      </w:r>
      <w:r w:rsidR="00901252" w:rsidRPr="001C3458">
        <w:rPr>
          <w:rFonts w:ascii="Times New Roman" w:hAnsi="Times New Roman" w:cs="Times New Roman"/>
        </w:rPr>
        <w:t>а</w:t>
      </w:r>
      <w:r w:rsidR="00C14DAF" w:rsidRPr="001C3458">
        <w:rPr>
          <w:rFonts w:ascii="Times New Roman" w:hAnsi="Times New Roman" w:cs="Times New Roman"/>
        </w:rPr>
        <w:t xml:space="preserve"> законодательством за неприменение ККТ, </w:t>
      </w:r>
      <w:r w:rsidR="00901252" w:rsidRPr="001C3458">
        <w:rPr>
          <w:rFonts w:ascii="Times New Roman" w:hAnsi="Times New Roman" w:cs="Times New Roman"/>
        </w:rPr>
        <w:t>как избежать или минимизировать штрафы</w:t>
      </w:r>
      <w:r w:rsidR="00C14DAF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</w:t>
      </w:r>
      <w:r w:rsidR="00C14DAF" w:rsidRPr="001C3458">
        <w:rPr>
          <w:rFonts w:ascii="Times New Roman" w:hAnsi="Times New Roman" w:cs="Times New Roman"/>
        </w:rPr>
        <w:t xml:space="preserve">а также </w:t>
      </w:r>
      <w:r w:rsidRPr="001C3458">
        <w:rPr>
          <w:rFonts w:ascii="Times New Roman" w:hAnsi="Times New Roman" w:cs="Times New Roman"/>
        </w:rPr>
        <w:t>обсудим проблемные вопросы применения законодательства о ККТ, с которыми сталкиваются пользователи</w:t>
      </w:r>
      <w:r w:rsidR="00FE4DFD" w:rsidRPr="001C3458">
        <w:rPr>
          <w:rFonts w:ascii="Times New Roman" w:hAnsi="Times New Roman" w:cs="Times New Roman"/>
        </w:rPr>
        <w:t xml:space="preserve"> на практике</w:t>
      </w:r>
      <w:r w:rsidR="00C14DAF" w:rsidRPr="001C3458">
        <w:rPr>
          <w:rFonts w:ascii="Times New Roman" w:hAnsi="Times New Roman" w:cs="Times New Roman"/>
        </w:rPr>
        <w:t>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67E" w:rsidRPr="001C3458" w:rsidRDefault="00FE4DF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Итак, </w:t>
      </w:r>
      <w:r w:rsidR="006B667E" w:rsidRPr="001C3458">
        <w:rPr>
          <w:rFonts w:ascii="Times New Roman" w:hAnsi="Times New Roman" w:cs="Times New Roman"/>
        </w:rPr>
        <w:t>1 июля 2019 года заве</w:t>
      </w:r>
      <w:r w:rsidR="00E2016D" w:rsidRPr="001C3458">
        <w:rPr>
          <w:rFonts w:ascii="Times New Roman" w:hAnsi="Times New Roman" w:cs="Times New Roman"/>
        </w:rPr>
        <w:t>ршился переходный период</w:t>
      </w:r>
      <w:r w:rsidR="006B667E" w:rsidRPr="001C3458">
        <w:rPr>
          <w:rFonts w:ascii="Times New Roman" w:hAnsi="Times New Roman" w:cs="Times New Roman"/>
        </w:rPr>
        <w:t xml:space="preserve"> внедрения реформы ККТ</w:t>
      </w:r>
      <w:r w:rsidRPr="001C3458">
        <w:rPr>
          <w:rFonts w:ascii="Times New Roman" w:hAnsi="Times New Roman" w:cs="Times New Roman"/>
        </w:rPr>
        <w:t xml:space="preserve">, который начался в 2016 году в связи с принятием Федерального закона </w:t>
      </w:r>
      <w:r w:rsidR="00E2016D" w:rsidRPr="001C3458">
        <w:rPr>
          <w:rFonts w:ascii="Times New Roman" w:hAnsi="Times New Roman" w:cs="Times New Roman"/>
        </w:rPr>
        <w:t>№</w:t>
      </w:r>
      <w:r w:rsidRPr="001C3458">
        <w:rPr>
          <w:rFonts w:ascii="Times New Roman" w:hAnsi="Times New Roman" w:cs="Times New Roman"/>
        </w:rPr>
        <w:t xml:space="preserve">290-ФЗ. Согласно новому порядку все расчеты за </w:t>
      </w:r>
      <w:r w:rsidR="00E2016D" w:rsidRPr="001C3458">
        <w:rPr>
          <w:rFonts w:ascii="Times New Roman" w:hAnsi="Times New Roman" w:cs="Times New Roman"/>
        </w:rPr>
        <w:t xml:space="preserve">товары, работы и услуги должны </w:t>
      </w:r>
      <w:r w:rsidRPr="001C3458">
        <w:rPr>
          <w:rFonts w:ascii="Times New Roman" w:hAnsi="Times New Roman" w:cs="Times New Roman"/>
        </w:rPr>
        <w:t>осуществляться с применением онлайн-касс, которые способны передавать данные о расчете в режиме реального времени в ФНС России через специализированные организации – операторов фискальных данных.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DFD" w:rsidRPr="001C3458" w:rsidRDefault="00FE4DF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Но</w:t>
      </w:r>
      <w:r w:rsidR="00856546" w:rsidRPr="001C3458">
        <w:rPr>
          <w:rFonts w:ascii="Times New Roman" w:hAnsi="Times New Roman" w:cs="Times New Roman"/>
        </w:rPr>
        <w:t>в</w:t>
      </w:r>
      <w:r w:rsidRPr="001C3458">
        <w:rPr>
          <w:rFonts w:ascii="Times New Roman" w:hAnsi="Times New Roman" w:cs="Times New Roman"/>
        </w:rPr>
        <w:t>ый порядок применения ККТ значительно расширил перечень</w:t>
      </w:r>
      <w:r w:rsidR="00856546" w:rsidRPr="001C3458">
        <w:rPr>
          <w:rFonts w:ascii="Times New Roman" w:hAnsi="Times New Roman" w:cs="Times New Roman"/>
        </w:rPr>
        <w:t xml:space="preserve"> хозяйствующих субъектов, обязанных применять ККТ. В частности, это субъекты малого бизнеса, </w:t>
      </w:r>
      <w:r w:rsidR="004805F5" w:rsidRPr="001C3458">
        <w:rPr>
          <w:rFonts w:ascii="Times New Roman" w:hAnsi="Times New Roman" w:cs="Times New Roman"/>
        </w:rPr>
        <w:t>применяющие ЕНВД или работающие по патенту, а также организации и ИП, выполняющие работы или услуги.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5F5" w:rsidRPr="001C3458" w:rsidRDefault="004805F5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Новый порядок имеет ряд преимуществ ка</w:t>
      </w:r>
      <w:r w:rsidR="00E2016D" w:rsidRPr="001C3458">
        <w:rPr>
          <w:rFonts w:ascii="Times New Roman" w:hAnsi="Times New Roman" w:cs="Times New Roman"/>
        </w:rPr>
        <w:t>к для государства в целом, так</w:t>
      </w:r>
      <w:r w:rsidRPr="001C3458">
        <w:rPr>
          <w:rFonts w:ascii="Times New Roman" w:hAnsi="Times New Roman" w:cs="Times New Roman"/>
        </w:rPr>
        <w:t xml:space="preserve"> для бизнеса и потребителя в частности.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5F5" w:rsidRPr="001C3458" w:rsidRDefault="00C14DAF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Во</w:t>
      </w:r>
      <w:r w:rsidR="00E2016D" w:rsidRPr="001C3458">
        <w:rPr>
          <w:rFonts w:ascii="Times New Roman" w:hAnsi="Times New Roman" w:cs="Times New Roman"/>
        </w:rPr>
        <w:t>-</w:t>
      </w:r>
      <w:r w:rsidRPr="001C3458">
        <w:rPr>
          <w:rFonts w:ascii="Times New Roman" w:hAnsi="Times New Roman" w:cs="Times New Roman"/>
        </w:rPr>
        <w:t>первых, п</w:t>
      </w:r>
      <w:r w:rsidR="004805F5" w:rsidRPr="001C3458">
        <w:rPr>
          <w:rFonts w:ascii="Times New Roman" w:hAnsi="Times New Roman" w:cs="Times New Roman"/>
        </w:rPr>
        <w:t>оявилась возможность бесконтактного  взаимодействия  предпринимателей с налоговыми органами, значительн</w:t>
      </w:r>
      <w:r w:rsidR="00820DDC" w:rsidRPr="001C3458">
        <w:rPr>
          <w:rFonts w:ascii="Times New Roman" w:hAnsi="Times New Roman" w:cs="Times New Roman"/>
        </w:rPr>
        <w:t xml:space="preserve">о </w:t>
      </w:r>
      <w:r w:rsidR="004805F5" w:rsidRPr="001C3458">
        <w:rPr>
          <w:rFonts w:ascii="Times New Roman" w:hAnsi="Times New Roman" w:cs="Times New Roman"/>
        </w:rPr>
        <w:t>упрощены процедуры регистрации и перерегистрации (зарегистрировать ККТ можно дистанционно</w:t>
      </w:r>
      <w:r w:rsidR="00E2016D" w:rsidRPr="001C3458">
        <w:rPr>
          <w:rFonts w:ascii="Times New Roman" w:hAnsi="Times New Roman" w:cs="Times New Roman"/>
        </w:rPr>
        <w:t>,</w:t>
      </w:r>
      <w:r w:rsidR="004805F5" w:rsidRPr="001C3458">
        <w:rPr>
          <w:rFonts w:ascii="Times New Roman" w:hAnsi="Times New Roman" w:cs="Times New Roman"/>
        </w:rPr>
        <w:t xml:space="preserve"> не выходя из офиса</w:t>
      </w:r>
      <w:r w:rsidR="00E2016D" w:rsidRPr="001C3458">
        <w:rPr>
          <w:rFonts w:ascii="Times New Roman" w:hAnsi="Times New Roman" w:cs="Times New Roman"/>
        </w:rPr>
        <w:t>,</w:t>
      </w:r>
      <w:r w:rsidR="004805F5" w:rsidRPr="001C3458">
        <w:rPr>
          <w:rFonts w:ascii="Times New Roman" w:hAnsi="Times New Roman" w:cs="Times New Roman"/>
        </w:rPr>
        <w:t xml:space="preserve"> через личный кабинет налогоплательщика), упразднены формы кассового учета и отчетности (формы КМ).</w:t>
      </w:r>
      <w:r w:rsidR="00DD4B1D" w:rsidRPr="001C3458">
        <w:rPr>
          <w:rFonts w:ascii="Times New Roman" w:hAnsi="Times New Roman" w:cs="Times New Roman"/>
        </w:rPr>
        <w:t xml:space="preserve">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5F5" w:rsidRPr="001C3458" w:rsidRDefault="004A2B8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Наличие в налоговых органах сведений обо всех произведенных расчетах позволяет </w:t>
      </w:r>
      <w:r w:rsidR="00401AE7" w:rsidRPr="001C3458">
        <w:rPr>
          <w:rFonts w:ascii="Times New Roman" w:hAnsi="Times New Roman" w:cs="Times New Roman"/>
        </w:rPr>
        <w:t xml:space="preserve">автоматически оценивать риски, что в свою очередь </w:t>
      </w:r>
      <w:r w:rsidRPr="001C3458">
        <w:rPr>
          <w:rFonts w:ascii="Times New Roman" w:hAnsi="Times New Roman" w:cs="Times New Roman"/>
        </w:rPr>
        <w:t>способствует снижению</w:t>
      </w:r>
      <w:r w:rsidR="00401AE7" w:rsidRPr="001C3458">
        <w:rPr>
          <w:rFonts w:ascii="Times New Roman" w:hAnsi="Times New Roman" w:cs="Times New Roman"/>
        </w:rPr>
        <w:t xml:space="preserve"> необходимост</w:t>
      </w:r>
      <w:r w:rsidRPr="001C3458">
        <w:rPr>
          <w:rFonts w:ascii="Times New Roman" w:hAnsi="Times New Roman" w:cs="Times New Roman"/>
        </w:rPr>
        <w:t xml:space="preserve">и </w:t>
      </w:r>
      <w:r w:rsidR="00401AE7" w:rsidRPr="001C3458">
        <w:rPr>
          <w:rFonts w:ascii="Times New Roman" w:hAnsi="Times New Roman" w:cs="Times New Roman"/>
        </w:rPr>
        <w:t xml:space="preserve">проверок добросовестных </w:t>
      </w:r>
      <w:r w:rsidR="00E2016D" w:rsidRPr="001C3458">
        <w:rPr>
          <w:rFonts w:ascii="Times New Roman" w:hAnsi="Times New Roman" w:cs="Times New Roman"/>
        </w:rPr>
        <w:t>налогоплательщиков</w:t>
      </w:r>
      <w:r w:rsidR="00401AE7" w:rsidRPr="001C3458">
        <w:rPr>
          <w:rFonts w:ascii="Times New Roman" w:hAnsi="Times New Roman" w:cs="Times New Roman"/>
        </w:rPr>
        <w:t xml:space="preserve"> и формированию равных конкурентных условий среди предпринимателей.</w:t>
      </w:r>
      <w:r w:rsidR="00901252" w:rsidRPr="001C3458">
        <w:rPr>
          <w:rFonts w:ascii="Times New Roman" w:hAnsi="Times New Roman" w:cs="Times New Roman"/>
        </w:rPr>
        <w:t xml:space="preserve">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E7" w:rsidRPr="001C3458" w:rsidRDefault="00401AE7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Малый бизнес получил возможность анализа, планирования и контроля своей деятельности посредством использования инструментов л</w:t>
      </w:r>
      <w:r w:rsidR="00E2016D" w:rsidRPr="001C3458">
        <w:rPr>
          <w:rFonts w:ascii="Times New Roman" w:hAnsi="Times New Roman" w:cs="Times New Roman"/>
        </w:rPr>
        <w:t>ичного кабинета на сайтах ФНС и</w:t>
      </w:r>
      <w:r w:rsidRPr="001C3458">
        <w:rPr>
          <w:rFonts w:ascii="Times New Roman" w:hAnsi="Times New Roman" w:cs="Times New Roman"/>
        </w:rPr>
        <w:t xml:space="preserve"> ОФД.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E7" w:rsidRPr="001C3458" w:rsidRDefault="00401AE7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Покупатели </w:t>
      </w:r>
      <w:r w:rsidR="004A2B81" w:rsidRPr="001C3458">
        <w:rPr>
          <w:rFonts w:ascii="Times New Roman" w:hAnsi="Times New Roman" w:cs="Times New Roman"/>
        </w:rPr>
        <w:t xml:space="preserve">могут </w:t>
      </w:r>
      <w:r w:rsidRPr="001C3458">
        <w:rPr>
          <w:rFonts w:ascii="Times New Roman" w:hAnsi="Times New Roman" w:cs="Times New Roman"/>
        </w:rPr>
        <w:t>получать и хранить чеки в электронном виде, провер</w:t>
      </w:r>
      <w:r w:rsidR="004A2B81" w:rsidRPr="001C3458">
        <w:rPr>
          <w:rFonts w:ascii="Times New Roman" w:hAnsi="Times New Roman" w:cs="Times New Roman"/>
        </w:rPr>
        <w:t>я</w:t>
      </w:r>
      <w:r w:rsidRPr="001C3458">
        <w:rPr>
          <w:rFonts w:ascii="Times New Roman" w:hAnsi="Times New Roman" w:cs="Times New Roman"/>
        </w:rPr>
        <w:t xml:space="preserve">ть </w:t>
      </w:r>
      <w:r w:rsidR="004A2B81" w:rsidRPr="001C3458">
        <w:rPr>
          <w:rFonts w:ascii="Times New Roman" w:hAnsi="Times New Roman" w:cs="Times New Roman"/>
        </w:rPr>
        <w:t xml:space="preserve">их </w:t>
      </w:r>
      <w:r w:rsidRPr="001C3458">
        <w:rPr>
          <w:rFonts w:ascii="Times New Roman" w:hAnsi="Times New Roman" w:cs="Times New Roman"/>
        </w:rPr>
        <w:t>легальность и сообщ</w:t>
      </w:r>
      <w:r w:rsidR="004A2B81" w:rsidRPr="001C3458">
        <w:rPr>
          <w:rFonts w:ascii="Times New Roman" w:hAnsi="Times New Roman" w:cs="Times New Roman"/>
        </w:rPr>
        <w:t>а</w:t>
      </w:r>
      <w:r w:rsidRPr="001C3458">
        <w:rPr>
          <w:rFonts w:ascii="Times New Roman" w:hAnsi="Times New Roman" w:cs="Times New Roman"/>
        </w:rPr>
        <w:t>ть о нарушении</w:t>
      </w:r>
      <w:r w:rsidR="00E2016D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используя мобильное приложение ФНС.</w:t>
      </w:r>
      <w:r w:rsidR="00901252" w:rsidRPr="001C3458">
        <w:rPr>
          <w:rFonts w:ascii="Times New Roman" w:hAnsi="Times New Roman" w:cs="Times New Roman"/>
        </w:rPr>
        <w:t xml:space="preserve"> </w:t>
      </w:r>
      <w:r w:rsidR="000A3AA6" w:rsidRPr="001C3458">
        <w:rPr>
          <w:rFonts w:ascii="Times New Roman" w:hAnsi="Times New Roman" w:cs="Times New Roman"/>
        </w:rPr>
        <w:t>Э</w:t>
      </w:r>
      <w:r w:rsidR="007D0E95" w:rsidRPr="001C3458">
        <w:rPr>
          <w:rFonts w:ascii="Times New Roman" w:hAnsi="Times New Roman" w:cs="Times New Roman"/>
        </w:rPr>
        <w:t>лектронные чеки</w:t>
      </w:r>
      <w:r w:rsidR="000A3AA6" w:rsidRPr="001C3458">
        <w:rPr>
          <w:rFonts w:ascii="Times New Roman" w:hAnsi="Times New Roman" w:cs="Times New Roman"/>
        </w:rPr>
        <w:t xml:space="preserve"> можно предъявить</w:t>
      </w:r>
      <w:r w:rsidR="007D0E95" w:rsidRPr="001C3458">
        <w:rPr>
          <w:rFonts w:ascii="Times New Roman" w:hAnsi="Times New Roman" w:cs="Times New Roman"/>
        </w:rPr>
        <w:t>, например</w:t>
      </w:r>
      <w:r w:rsidR="00E2016D" w:rsidRPr="001C3458">
        <w:rPr>
          <w:rFonts w:ascii="Times New Roman" w:hAnsi="Times New Roman" w:cs="Times New Roman"/>
        </w:rPr>
        <w:t>,</w:t>
      </w:r>
      <w:r w:rsidR="007D0E95" w:rsidRPr="001C3458">
        <w:rPr>
          <w:rFonts w:ascii="Times New Roman" w:hAnsi="Times New Roman" w:cs="Times New Roman"/>
        </w:rPr>
        <w:t xml:space="preserve"> </w:t>
      </w:r>
      <w:r w:rsidR="000A3AA6" w:rsidRPr="001C3458">
        <w:rPr>
          <w:rFonts w:ascii="Times New Roman" w:hAnsi="Times New Roman" w:cs="Times New Roman"/>
        </w:rPr>
        <w:t xml:space="preserve">продавцу </w:t>
      </w:r>
      <w:r w:rsidR="00E2016D" w:rsidRPr="001C3458">
        <w:rPr>
          <w:rFonts w:ascii="Times New Roman" w:hAnsi="Times New Roman" w:cs="Times New Roman"/>
        </w:rPr>
        <w:t>при возврате товара</w:t>
      </w:r>
      <w:r w:rsidR="000A3AA6" w:rsidRPr="001C3458">
        <w:rPr>
          <w:rFonts w:ascii="Times New Roman" w:hAnsi="Times New Roman" w:cs="Times New Roman"/>
        </w:rPr>
        <w:t xml:space="preserve"> (как подтверждение покупки)</w:t>
      </w:r>
      <w:r w:rsidR="007D0E95" w:rsidRPr="001C3458">
        <w:rPr>
          <w:rFonts w:ascii="Times New Roman" w:hAnsi="Times New Roman" w:cs="Times New Roman"/>
        </w:rPr>
        <w:t xml:space="preserve"> или </w:t>
      </w:r>
      <w:r w:rsidR="000A3AA6" w:rsidRPr="001C3458">
        <w:rPr>
          <w:rFonts w:ascii="Times New Roman" w:hAnsi="Times New Roman" w:cs="Times New Roman"/>
        </w:rPr>
        <w:t xml:space="preserve"> налоговому органу </w:t>
      </w:r>
      <w:r w:rsidR="007D0E95" w:rsidRPr="001C3458">
        <w:rPr>
          <w:rFonts w:ascii="Times New Roman" w:hAnsi="Times New Roman" w:cs="Times New Roman"/>
        </w:rPr>
        <w:t>для получения социальных налоговых вычетов</w:t>
      </w:r>
      <w:r w:rsidR="000A3AA6" w:rsidRPr="001C3458">
        <w:rPr>
          <w:rFonts w:ascii="Times New Roman" w:hAnsi="Times New Roman" w:cs="Times New Roman"/>
        </w:rPr>
        <w:t>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A3B" w:rsidRPr="001C3458" w:rsidRDefault="00401AE7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Новый порядок внедрялся поэтапно: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A3B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E2016D" w:rsidRPr="001C3458">
        <w:rPr>
          <w:rFonts w:ascii="Times New Roman" w:hAnsi="Times New Roman" w:cs="Times New Roman"/>
        </w:rPr>
        <w:t>сначала с 1 июля 2017 года</w:t>
      </w:r>
      <w:r w:rsidR="00401AE7" w:rsidRPr="001C3458">
        <w:rPr>
          <w:rFonts w:ascii="Times New Roman" w:hAnsi="Times New Roman" w:cs="Times New Roman"/>
        </w:rPr>
        <w:t xml:space="preserve"> на онлайн ККТ</w:t>
      </w:r>
      <w:r w:rsidR="00683A3B" w:rsidRPr="001C3458">
        <w:rPr>
          <w:rFonts w:ascii="Times New Roman" w:hAnsi="Times New Roman" w:cs="Times New Roman"/>
        </w:rPr>
        <w:t xml:space="preserve"> переш</w:t>
      </w:r>
      <w:r w:rsidR="004A2B81" w:rsidRPr="001C3458">
        <w:rPr>
          <w:rFonts w:ascii="Times New Roman" w:hAnsi="Times New Roman" w:cs="Times New Roman"/>
        </w:rPr>
        <w:t xml:space="preserve">ли </w:t>
      </w:r>
      <w:r w:rsidR="00820DDC" w:rsidRPr="001C3458">
        <w:rPr>
          <w:rFonts w:ascii="Times New Roman" w:hAnsi="Times New Roman" w:cs="Times New Roman"/>
        </w:rPr>
        <w:t>крупные</w:t>
      </w:r>
      <w:r w:rsidR="00683A3B" w:rsidRPr="001C3458">
        <w:rPr>
          <w:rFonts w:ascii="Times New Roman" w:hAnsi="Times New Roman" w:cs="Times New Roman"/>
        </w:rPr>
        <w:t xml:space="preserve"> </w:t>
      </w:r>
      <w:r w:rsidR="00820DDC" w:rsidRPr="001C3458">
        <w:rPr>
          <w:rFonts w:ascii="Times New Roman" w:hAnsi="Times New Roman" w:cs="Times New Roman"/>
        </w:rPr>
        <w:t xml:space="preserve">и средние представители </w:t>
      </w:r>
      <w:r w:rsidR="00683A3B" w:rsidRPr="001C3458">
        <w:rPr>
          <w:rFonts w:ascii="Times New Roman" w:hAnsi="Times New Roman" w:cs="Times New Roman"/>
        </w:rPr>
        <w:t>розничной торговли (ОСН</w:t>
      </w:r>
      <w:r w:rsidR="00E2016D" w:rsidRPr="001C3458">
        <w:rPr>
          <w:rFonts w:ascii="Times New Roman" w:hAnsi="Times New Roman" w:cs="Times New Roman"/>
        </w:rPr>
        <w:t>,</w:t>
      </w:r>
      <w:r w:rsidR="00683A3B" w:rsidRPr="001C3458">
        <w:rPr>
          <w:rFonts w:ascii="Times New Roman" w:hAnsi="Times New Roman" w:cs="Times New Roman"/>
        </w:rPr>
        <w:t xml:space="preserve"> УСН), которые</w:t>
      </w:r>
      <w:r w:rsidR="00901252" w:rsidRPr="001C3458">
        <w:rPr>
          <w:rFonts w:ascii="Times New Roman" w:hAnsi="Times New Roman" w:cs="Times New Roman"/>
        </w:rPr>
        <w:t xml:space="preserve"> и</w:t>
      </w:r>
      <w:r w:rsidR="00683A3B" w:rsidRPr="001C3458">
        <w:rPr>
          <w:rFonts w:ascii="Times New Roman" w:hAnsi="Times New Roman" w:cs="Times New Roman"/>
        </w:rPr>
        <w:t xml:space="preserve"> ранее применяли ККТ;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E7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683A3B" w:rsidRPr="001C3458">
        <w:rPr>
          <w:rFonts w:ascii="Times New Roman" w:hAnsi="Times New Roman" w:cs="Times New Roman"/>
        </w:rPr>
        <w:t>далее с 1 июля 2018 года применять ККТ стали представители малого бизнеса на ЕНВД и патенте при оказании услуг</w:t>
      </w:r>
      <w:r w:rsidR="00E2016D" w:rsidRPr="001C3458">
        <w:rPr>
          <w:rFonts w:ascii="Times New Roman" w:hAnsi="Times New Roman" w:cs="Times New Roman"/>
        </w:rPr>
        <w:t xml:space="preserve"> общепита или розничной торговли</w:t>
      </w:r>
      <w:r w:rsidR="00683A3B" w:rsidRPr="001C3458">
        <w:rPr>
          <w:rFonts w:ascii="Times New Roman" w:hAnsi="Times New Roman" w:cs="Times New Roman"/>
        </w:rPr>
        <w:t xml:space="preserve"> с привлечением  работников;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A3B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683A3B" w:rsidRPr="001C3458">
        <w:rPr>
          <w:rFonts w:ascii="Times New Roman" w:hAnsi="Times New Roman" w:cs="Times New Roman"/>
        </w:rPr>
        <w:t>наконец в июле текущего года на онлай</w:t>
      </w:r>
      <w:r w:rsidR="00901252" w:rsidRPr="001C3458">
        <w:rPr>
          <w:rFonts w:ascii="Times New Roman" w:hAnsi="Times New Roman" w:cs="Times New Roman"/>
        </w:rPr>
        <w:t>-</w:t>
      </w:r>
      <w:r w:rsidR="00683A3B" w:rsidRPr="001C3458">
        <w:rPr>
          <w:rFonts w:ascii="Times New Roman" w:hAnsi="Times New Roman" w:cs="Times New Roman"/>
        </w:rPr>
        <w:t>кассы перешли оставшиеся представители малого бизнеса на розничной торговле</w:t>
      </w:r>
      <w:r w:rsidR="00A23D7A" w:rsidRPr="001C3458">
        <w:rPr>
          <w:rFonts w:ascii="Times New Roman" w:hAnsi="Times New Roman" w:cs="Times New Roman"/>
        </w:rPr>
        <w:t xml:space="preserve"> (те, кто работает без наемных работников)</w:t>
      </w:r>
      <w:r w:rsidR="00683A3B" w:rsidRPr="001C3458">
        <w:rPr>
          <w:rFonts w:ascii="Times New Roman" w:hAnsi="Times New Roman" w:cs="Times New Roman"/>
        </w:rPr>
        <w:t>, владельцы вендинговых аппаратов, а также лица, выполняющие работы и оказывающие услуги.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E7" w:rsidRPr="001C3458" w:rsidRDefault="00683A3B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На сегодня не охваченн</w:t>
      </w:r>
      <w:r w:rsidR="00E2016D" w:rsidRPr="001C3458">
        <w:rPr>
          <w:rFonts w:ascii="Times New Roman" w:hAnsi="Times New Roman" w:cs="Times New Roman"/>
        </w:rPr>
        <w:t>ой</w:t>
      </w:r>
      <w:r w:rsidRPr="001C3458">
        <w:rPr>
          <w:rFonts w:ascii="Times New Roman" w:hAnsi="Times New Roman" w:cs="Times New Roman"/>
        </w:rPr>
        <w:t xml:space="preserve"> реформой осталась большая группа индивидуальных предпринимателей, которые самостоятельно без привлечения наемных работников выполняют работы или оказывают услуги, либо продают товары собственного производства.  К данной группе можно отнести </w:t>
      </w:r>
      <w:r w:rsidRPr="001C3458">
        <w:rPr>
          <w:rFonts w:ascii="Times New Roman" w:hAnsi="Times New Roman" w:cs="Times New Roman"/>
        </w:rPr>
        <w:lastRenderedPageBreak/>
        <w:t xml:space="preserve">парикмахеров, </w:t>
      </w:r>
      <w:r w:rsidR="003C0E48" w:rsidRPr="001C3458">
        <w:rPr>
          <w:rFonts w:ascii="Times New Roman" w:hAnsi="Times New Roman" w:cs="Times New Roman"/>
        </w:rPr>
        <w:t>массажистов, репетиторов, порт</w:t>
      </w:r>
      <w:r w:rsidR="00A23D7A" w:rsidRPr="001C3458">
        <w:rPr>
          <w:rFonts w:ascii="Times New Roman" w:hAnsi="Times New Roman" w:cs="Times New Roman"/>
        </w:rPr>
        <w:t>н</w:t>
      </w:r>
      <w:r w:rsidR="003C0E48" w:rsidRPr="001C3458">
        <w:rPr>
          <w:rFonts w:ascii="Times New Roman" w:hAnsi="Times New Roman" w:cs="Times New Roman"/>
        </w:rPr>
        <w:t>ых, кондитеров, фотографов при условии</w:t>
      </w:r>
      <w:r w:rsidR="00E2016D" w:rsidRPr="001C3458">
        <w:rPr>
          <w:rFonts w:ascii="Times New Roman" w:hAnsi="Times New Roman" w:cs="Times New Roman"/>
        </w:rPr>
        <w:t>,</w:t>
      </w:r>
      <w:r w:rsidR="003C0E48" w:rsidRPr="001C3458">
        <w:rPr>
          <w:rFonts w:ascii="Times New Roman" w:hAnsi="Times New Roman" w:cs="Times New Roman"/>
        </w:rPr>
        <w:t xml:space="preserve"> что данные </w:t>
      </w:r>
      <w:r w:rsidR="00E2016D" w:rsidRPr="001C3458">
        <w:rPr>
          <w:rFonts w:ascii="Times New Roman" w:hAnsi="Times New Roman" w:cs="Times New Roman"/>
        </w:rPr>
        <w:t xml:space="preserve">предприниматели </w:t>
      </w:r>
      <w:r w:rsidR="003C0E48" w:rsidRPr="001C3458">
        <w:rPr>
          <w:rFonts w:ascii="Times New Roman" w:hAnsi="Times New Roman" w:cs="Times New Roman"/>
        </w:rPr>
        <w:t>не имеют в штате наемных со</w:t>
      </w:r>
      <w:r w:rsidR="00A23D7A" w:rsidRPr="001C3458">
        <w:rPr>
          <w:rFonts w:ascii="Times New Roman" w:hAnsi="Times New Roman" w:cs="Times New Roman"/>
        </w:rPr>
        <w:t>т</w:t>
      </w:r>
      <w:r w:rsidR="003C0E48" w:rsidRPr="001C3458">
        <w:rPr>
          <w:rFonts w:ascii="Times New Roman" w:hAnsi="Times New Roman" w:cs="Times New Roman"/>
        </w:rPr>
        <w:t>рудников.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E48" w:rsidRPr="001C3458" w:rsidRDefault="003C0E48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Для данной группы лиц законом предоставлена отсрочка обязательного применения онлайн</w:t>
      </w:r>
      <w:r w:rsidR="00A23D7A" w:rsidRPr="001C3458">
        <w:rPr>
          <w:rFonts w:ascii="Times New Roman" w:hAnsi="Times New Roman" w:cs="Times New Roman"/>
        </w:rPr>
        <w:t>-</w:t>
      </w:r>
      <w:r w:rsidRPr="001C3458">
        <w:rPr>
          <w:rFonts w:ascii="Times New Roman" w:hAnsi="Times New Roman" w:cs="Times New Roman"/>
        </w:rPr>
        <w:t xml:space="preserve">касс до 1 июля 2021 года.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B4DBB" w:rsidRPr="001C3458" w:rsidRDefault="004B4DBB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3458">
        <w:rPr>
          <w:rFonts w:ascii="Times New Roman" w:hAnsi="Times New Roman" w:cs="Times New Roman"/>
          <w:lang w:eastAsia="ru-RU"/>
        </w:rPr>
        <w:t xml:space="preserve">Если говорить об итогах внедрения нового порядка,  то на сегодня в регионе </w:t>
      </w:r>
      <w:r w:rsidR="00E2016D" w:rsidRPr="001C3458">
        <w:rPr>
          <w:rFonts w:ascii="Times New Roman" w:hAnsi="Times New Roman" w:cs="Times New Roman"/>
          <w:lang w:eastAsia="ru-RU"/>
        </w:rPr>
        <w:t>более 59 тысяч  экземпляров ККТ</w:t>
      </w:r>
      <w:r w:rsidRPr="001C3458">
        <w:rPr>
          <w:rFonts w:ascii="Times New Roman" w:hAnsi="Times New Roman" w:cs="Times New Roman"/>
          <w:lang w:eastAsia="ru-RU"/>
        </w:rPr>
        <w:t xml:space="preserve"> передают данные о расчетах в ФНС. Это более чем в 3 раза превышает число ККТ, применяемой в дореформенный период. Количество осуществляющих  расчеты хозяйствующи</w:t>
      </w:r>
      <w:r w:rsidR="00E2016D" w:rsidRPr="001C3458">
        <w:rPr>
          <w:rFonts w:ascii="Times New Roman" w:hAnsi="Times New Roman" w:cs="Times New Roman"/>
          <w:lang w:eastAsia="ru-RU"/>
        </w:rPr>
        <w:t>х субъектов, превысило 27 тысяч</w:t>
      </w:r>
      <w:r w:rsidRPr="001C3458">
        <w:rPr>
          <w:rFonts w:ascii="Times New Roman" w:hAnsi="Times New Roman" w:cs="Times New Roman"/>
          <w:lang w:eastAsia="ru-RU"/>
        </w:rPr>
        <w:t xml:space="preserve"> лиц.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B4DBB" w:rsidRPr="001C3458" w:rsidRDefault="004B4DBB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3458">
        <w:rPr>
          <w:rFonts w:ascii="Times New Roman" w:hAnsi="Times New Roman" w:cs="Times New Roman"/>
          <w:lang w:eastAsia="ru-RU"/>
        </w:rPr>
        <w:t>С начала действ</w:t>
      </w:r>
      <w:r w:rsidR="00A23D7A" w:rsidRPr="001C3458">
        <w:rPr>
          <w:rFonts w:ascii="Times New Roman" w:hAnsi="Times New Roman" w:cs="Times New Roman"/>
          <w:lang w:eastAsia="ru-RU"/>
        </w:rPr>
        <w:t>ия реформы</w:t>
      </w:r>
      <w:r w:rsidRPr="001C3458">
        <w:rPr>
          <w:rFonts w:ascii="Times New Roman" w:hAnsi="Times New Roman" w:cs="Times New Roman"/>
          <w:lang w:eastAsia="ru-RU"/>
        </w:rPr>
        <w:t xml:space="preserve"> сумма выручки, полученная с применением онлайн-касс в регионе</w:t>
      </w:r>
      <w:r w:rsidR="00E2016D" w:rsidRPr="001C3458">
        <w:rPr>
          <w:rFonts w:ascii="Times New Roman" w:hAnsi="Times New Roman" w:cs="Times New Roman"/>
          <w:lang w:eastAsia="ru-RU"/>
        </w:rPr>
        <w:t>, составила более 1,2 трлн</w:t>
      </w:r>
      <w:r w:rsidRPr="001C3458">
        <w:rPr>
          <w:rFonts w:ascii="Times New Roman" w:hAnsi="Times New Roman" w:cs="Times New Roman"/>
          <w:lang w:eastAsia="ru-RU"/>
        </w:rPr>
        <w:t xml:space="preserve"> рублей.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B4DBB" w:rsidRPr="001C3458" w:rsidRDefault="004B4DBB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3458">
        <w:rPr>
          <w:rFonts w:ascii="Times New Roman" w:hAnsi="Times New Roman" w:cs="Times New Roman"/>
          <w:lang w:eastAsia="ru-RU"/>
        </w:rPr>
        <w:t xml:space="preserve">Следует отметить, что более 76% от количества применяемых касс зарегистрированы дистанционно через ЛК налогоплательщиков.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B4DBB" w:rsidRPr="001C3458" w:rsidRDefault="004B4DBB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3458">
        <w:rPr>
          <w:rFonts w:ascii="Times New Roman" w:hAnsi="Times New Roman" w:cs="Times New Roman"/>
          <w:lang w:eastAsia="ru-RU"/>
        </w:rPr>
        <w:t>Н</w:t>
      </w:r>
      <w:r w:rsidR="00E2016D" w:rsidRPr="001C3458">
        <w:rPr>
          <w:rFonts w:ascii="Times New Roman" w:hAnsi="Times New Roman" w:cs="Times New Roman"/>
          <w:lang w:eastAsia="ru-RU"/>
        </w:rPr>
        <w:t>а сегодняшний день сформирована</w:t>
      </w:r>
      <w:r w:rsidRPr="001C3458">
        <w:rPr>
          <w:rFonts w:ascii="Times New Roman" w:hAnsi="Times New Roman" w:cs="Times New Roman"/>
          <w:lang w:eastAsia="ru-RU"/>
        </w:rPr>
        <w:t xml:space="preserve"> вся инфраструктура для успешной реализации пользоват</w:t>
      </w:r>
      <w:r w:rsidR="00E2016D" w:rsidRPr="001C3458">
        <w:rPr>
          <w:rFonts w:ascii="Times New Roman" w:hAnsi="Times New Roman" w:cs="Times New Roman"/>
          <w:lang w:eastAsia="ru-RU"/>
        </w:rPr>
        <w:t>елями нового порядка: в реестры</w:t>
      </w:r>
      <w:r w:rsidRPr="001C3458">
        <w:rPr>
          <w:rFonts w:ascii="Times New Roman" w:hAnsi="Times New Roman" w:cs="Times New Roman"/>
          <w:lang w:eastAsia="ru-RU"/>
        </w:rPr>
        <w:t xml:space="preserve"> ФНС включены 175 моделей онлайн-касс, 18  моделей ФН, на рынке представлены 58 производителей ККТ и 7 производителей ФН, 21 ОФД.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E7" w:rsidRPr="001C3458" w:rsidRDefault="004B4DBB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Уже после начала действия реформы</w:t>
      </w:r>
      <w:r w:rsidR="00E2016D" w:rsidRPr="001C3458">
        <w:rPr>
          <w:rFonts w:ascii="Times New Roman" w:hAnsi="Times New Roman" w:cs="Times New Roman"/>
        </w:rPr>
        <w:t xml:space="preserve"> и вплоть до её завершения</w:t>
      </w:r>
      <w:r w:rsidR="004A2B81" w:rsidRPr="001C3458">
        <w:rPr>
          <w:rFonts w:ascii="Times New Roman" w:hAnsi="Times New Roman" w:cs="Times New Roman"/>
        </w:rPr>
        <w:t xml:space="preserve"> законодателем вносились дополнения и изменения в первоначальную редакцию нового порядка. Основные ве</w:t>
      </w:r>
      <w:r w:rsidR="00610656" w:rsidRPr="001C3458">
        <w:rPr>
          <w:rFonts w:ascii="Times New Roman" w:hAnsi="Times New Roman" w:cs="Times New Roman"/>
        </w:rPr>
        <w:t>кт</w:t>
      </w:r>
      <w:r w:rsidR="004A2B81" w:rsidRPr="001C3458">
        <w:rPr>
          <w:rFonts w:ascii="Times New Roman" w:hAnsi="Times New Roman" w:cs="Times New Roman"/>
        </w:rPr>
        <w:t>оры указа</w:t>
      </w:r>
      <w:r w:rsidR="00610656" w:rsidRPr="001C3458">
        <w:rPr>
          <w:rFonts w:ascii="Times New Roman" w:hAnsi="Times New Roman" w:cs="Times New Roman"/>
        </w:rPr>
        <w:t>н</w:t>
      </w:r>
      <w:r w:rsidR="004A2B81" w:rsidRPr="001C3458">
        <w:rPr>
          <w:rFonts w:ascii="Times New Roman" w:hAnsi="Times New Roman" w:cs="Times New Roman"/>
        </w:rPr>
        <w:t xml:space="preserve">ных изменений – это </w:t>
      </w:r>
      <w:r w:rsidR="00401AE7" w:rsidRPr="001C3458">
        <w:rPr>
          <w:rFonts w:ascii="Times New Roman" w:hAnsi="Times New Roman" w:cs="Times New Roman"/>
        </w:rPr>
        <w:t xml:space="preserve"> </w:t>
      </w:r>
      <w:r w:rsidR="00610656" w:rsidRPr="001C3458">
        <w:rPr>
          <w:rFonts w:ascii="Times New Roman" w:hAnsi="Times New Roman" w:cs="Times New Roman"/>
        </w:rPr>
        <w:t>упрощение применения ККТ для отдельных категорий пользователей с учетом специфики их деятельности, а также конкретизация положений закона для их однозначного понимания.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656" w:rsidRPr="001C3458" w:rsidRDefault="00610656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Остановлюсь на </w:t>
      </w:r>
      <w:r w:rsidR="00EC00EA" w:rsidRPr="001C3458">
        <w:rPr>
          <w:rFonts w:ascii="Times New Roman" w:hAnsi="Times New Roman" w:cs="Times New Roman"/>
        </w:rPr>
        <w:t>наиболее существенных изменения</w:t>
      </w:r>
      <w:r w:rsidR="004B4DBB" w:rsidRPr="001C3458">
        <w:rPr>
          <w:rFonts w:ascii="Times New Roman" w:hAnsi="Times New Roman" w:cs="Times New Roman"/>
        </w:rPr>
        <w:t>х</w:t>
      </w:r>
      <w:r w:rsidRPr="001C3458">
        <w:rPr>
          <w:rFonts w:ascii="Times New Roman" w:hAnsi="Times New Roman" w:cs="Times New Roman"/>
        </w:rPr>
        <w:t xml:space="preserve">, внесенных </w:t>
      </w:r>
      <w:r w:rsidR="00A23D7A" w:rsidRPr="001C3458">
        <w:rPr>
          <w:rFonts w:ascii="Times New Roman" w:hAnsi="Times New Roman" w:cs="Times New Roman"/>
        </w:rPr>
        <w:t>за последние 2 года.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DE3" w:rsidRPr="001C3458" w:rsidRDefault="001C3458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</w:t>
      </w:r>
      <w:r w:rsidR="007227CC" w:rsidRPr="001C3458">
        <w:rPr>
          <w:rFonts w:ascii="Times New Roman" w:hAnsi="Times New Roman" w:cs="Times New Roman"/>
        </w:rPr>
        <w:t>первых,</w:t>
      </w:r>
      <w:r w:rsidR="00610656" w:rsidRPr="001C3458">
        <w:rPr>
          <w:rFonts w:ascii="Times New Roman" w:hAnsi="Times New Roman" w:cs="Times New Roman"/>
        </w:rPr>
        <w:t xml:space="preserve"> уточнено понятие расчеты для  применения закона 54-ФЗ</w:t>
      </w:r>
      <w:r w:rsidR="00EC00EA" w:rsidRPr="001C3458">
        <w:rPr>
          <w:rFonts w:ascii="Times New Roman" w:hAnsi="Times New Roman" w:cs="Times New Roman"/>
        </w:rPr>
        <w:t xml:space="preserve"> (законом 192-ФЗ от 03.07.2018)</w:t>
      </w:r>
      <w:r w:rsidR="00610656" w:rsidRPr="001C3458">
        <w:rPr>
          <w:rFonts w:ascii="Times New Roman" w:hAnsi="Times New Roman" w:cs="Times New Roman"/>
        </w:rPr>
        <w:t>.</w:t>
      </w:r>
      <w:r w:rsidR="007227CC" w:rsidRPr="001C3458">
        <w:rPr>
          <w:rFonts w:ascii="Times New Roman" w:hAnsi="Times New Roman" w:cs="Times New Roman"/>
        </w:rPr>
        <w:t xml:space="preserve"> </w:t>
      </w:r>
      <w:r w:rsidR="00610656" w:rsidRPr="001C3458">
        <w:rPr>
          <w:rFonts w:ascii="Times New Roman" w:hAnsi="Times New Roman" w:cs="Times New Roman"/>
        </w:rPr>
        <w:t>В первоначальной редакции нового</w:t>
      </w:r>
      <w:r w:rsidR="007227CC" w:rsidRPr="001C3458">
        <w:rPr>
          <w:rFonts w:ascii="Times New Roman" w:hAnsi="Times New Roman" w:cs="Times New Roman"/>
        </w:rPr>
        <w:t xml:space="preserve"> порядка под расчетами понимали</w:t>
      </w:r>
      <w:r w:rsidR="00610656" w:rsidRPr="001C3458">
        <w:rPr>
          <w:rFonts w:ascii="Times New Roman" w:hAnsi="Times New Roman" w:cs="Times New Roman"/>
        </w:rPr>
        <w:t xml:space="preserve"> </w:t>
      </w:r>
      <w:r w:rsidR="00CE1DE3" w:rsidRPr="001C3458">
        <w:rPr>
          <w:rFonts w:ascii="Times New Roman" w:eastAsiaTheme="minorEastAsia" w:hAnsi="Times New Roman" w:cs="Times New Roman"/>
        </w:rPr>
        <w:t>получение или выплату наличных и</w:t>
      </w:r>
      <w:r w:rsidR="00B03D5D" w:rsidRPr="001C3458">
        <w:rPr>
          <w:rFonts w:ascii="Times New Roman" w:eastAsiaTheme="minorEastAsia" w:hAnsi="Times New Roman" w:cs="Times New Roman"/>
        </w:rPr>
        <w:t>ли</w:t>
      </w:r>
      <w:r w:rsidR="00CE1DE3" w:rsidRPr="001C3458">
        <w:rPr>
          <w:rFonts w:ascii="Times New Roman" w:eastAsiaTheme="minorEastAsia" w:hAnsi="Times New Roman" w:cs="Times New Roman"/>
        </w:rPr>
        <w:t xml:space="preserve"> «электронных» денег за реа</w:t>
      </w:r>
      <w:r w:rsidR="007227CC" w:rsidRPr="001C3458">
        <w:rPr>
          <w:rFonts w:ascii="Times New Roman" w:eastAsiaTheme="minorEastAsia" w:hAnsi="Times New Roman" w:cs="Times New Roman"/>
        </w:rPr>
        <w:t>лизуемые товары, работы, услуги: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CE1DE3" w:rsidRPr="001C3458" w:rsidRDefault="00CE1DE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eastAsiaTheme="minorEastAsia" w:hAnsi="Times New Roman" w:cs="Times New Roman"/>
        </w:rPr>
        <w:t>прием</w:t>
      </w:r>
      <w:r w:rsidR="007227CC" w:rsidRPr="001C3458">
        <w:rPr>
          <w:rFonts w:ascii="Times New Roman" w:eastAsiaTheme="minorEastAsia" w:hAnsi="Times New Roman" w:cs="Times New Roman"/>
        </w:rPr>
        <w:t xml:space="preserve"> ставок участников азартных игр;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CE1DE3" w:rsidRPr="001C3458" w:rsidRDefault="00CE1DE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eastAsiaTheme="minorEastAsia" w:hAnsi="Times New Roman" w:cs="Times New Roman"/>
        </w:rPr>
        <w:t>плата за лотерейные билеты;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CE1DE3" w:rsidRPr="001C3458" w:rsidRDefault="00CE1DE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eastAsiaTheme="minorEastAsia" w:hAnsi="Times New Roman" w:cs="Times New Roman"/>
        </w:rPr>
        <w:t>выплата выигрышей.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7CC" w:rsidRPr="001C3458" w:rsidRDefault="00CE1DE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Согласно действующей редакции закона к расчетам также отнесены</w:t>
      </w:r>
      <w:r w:rsidR="00300073" w:rsidRPr="001C3458">
        <w:rPr>
          <w:rFonts w:ascii="Times New Roman" w:hAnsi="Times New Roman" w:cs="Times New Roman"/>
        </w:rPr>
        <w:t>:</w:t>
      </w:r>
    </w:p>
    <w:p w:rsidR="001C3458" w:rsidRDefault="001C3458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656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CE1DE3" w:rsidRPr="001C3458">
        <w:rPr>
          <w:rFonts w:ascii="Times New Roman" w:hAnsi="Times New Roman" w:cs="Times New Roman"/>
        </w:rPr>
        <w:t>безналичные расчеты (</w:t>
      </w:r>
      <w:r w:rsidR="00EC00EA" w:rsidRPr="001C3458">
        <w:rPr>
          <w:rFonts w:ascii="Times New Roman" w:hAnsi="Times New Roman" w:cs="Times New Roman"/>
        </w:rPr>
        <w:t>например</w:t>
      </w:r>
      <w:r w:rsidR="00E35622" w:rsidRPr="001C3458">
        <w:rPr>
          <w:rFonts w:ascii="Times New Roman" w:hAnsi="Times New Roman" w:cs="Times New Roman"/>
        </w:rPr>
        <w:t>,</w:t>
      </w:r>
      <w:r w:rsidR="00EC00EA" w:rsidRPr="001C3458">
        <w:rPr>
          <w:rFonts w:ascii="Times New Roman" w:hAnsi="Times New Roman" w:cs="Times New Roman"/>
        </w:rPr>
        <w:t xml:space="preserve"> </w:t>
      </w:r>
      <w:r w:rsidR="00CE1DE3" w:rsidRPr="001C3458">
        <w:rPr>
          <w:rFonts w:ascii="Times New Roman" w:hAnsi="Times New Roman" w:cs="Times New Roman"/>
        </w:rPr>
        <w:t>когд</w:t>
      </w:r>
      <w:r w:rsidR="00E35622" w:rsidRPr="001C3458">
        <w:rPr>
          <w:rFonts w:ascii="Times New Roman" w:hAnsi="Times New Roman" w:cs="Times New Roman"/>
        </w:rPr>
        <w:t xml:space="preserve">а физическое лицо оплачивает товар, работу или услугу </w:t>
      </w:r>
      <w:r w:rsidR="00300073" w:rsidRPr="001C3458">
        <w:rPr>
          <w:rFonts w:ascii="Times New Roman" w:hAnsi="Times New Roman" w:cs="Times New Roman"/>
        </w:rPr>
        <w:t xml:space="preserve">на расчетный счет </w:t>
      </w:r>
      <w:r w:rsidR="00EC00EA" w:rsidRPr="001C3458">
        <w:rPr>
          <w:rFonts w:ascii="Times New Roman" w:hAnsi="Times New Roman" w:cs="Times New Roman"/>
        </w:rPr>
        <w:t xml:space="preserve">продавца </w:t>
      </w:r>
      <w:r w:rsidR="00CE1DE3" w:rsidRPr="001C3458">
        <w:rPr>
          <w:rFonts w:ascii="Times New Roman" w:hAnsi="Times New Roman" w:cs="Times New Roman"/>
        </w:rPr>
        <w:t>через оператора банка</w:t>
      </w:r>
      <w:r w:rsidR="00300073" w:rsidRPr="001C3458">
        <w:rPr>
          <w:rFonts w:ascii="Times New Roman" w:hAnsi="Times New Roman" w:cs="Times New Roman"/>
        </w:rPr>
        <w:t xml:space="preserve"> или с использованием платежной системы);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073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EC00EA" w:rsidRPr="001C3458">
        <w:rPr>
          <w:rFonts w:ascii="Times New Roman" w:hAnsi="Times New Roman" w:cs="Times New Roman"/>
        </w:rPr>
        <w:t xml:space="preserve">также к расчетам отнесены </w:t>
      </w:r>
      <w:r w:rsidR="00E35622" w:rsidRPr="001C3458">
        <w:rPr>
          <w:rFonts w:ascii="Times New Roman" w:hAnsi="Times New Roman" w:cs="Times New Roman"/>
        </w:rPr>
        <w:t xml:space="preserve">получение аванса, </w:t>
      </w:r>
      <w:r w:rsidR="00300073" w:rsidRPr="001C3458">
        <w:rPr>
          <w:rFonts w:ascii="Times New Roman" w:hAnsi="Times New Roman" w:cs="Times New Roman"/>
        </w:rPr>
        <w:t xml:space="preserve">зачет и возврат ранее внесенного аванса </w:t>
      </w:r>
      <w:r w:rsidR="007227CC" w:rsidRPr="001C3458">
        <w:rPr>
          <w:rFonts w:ascii="Times New Roman" w:hAnsi="Times New Roman" w:cs="Times New Roman"/>
        </w:rPr>
        <w:t>за товары, работы, услуги</w:t>
      </w:r>
      <w:r w:rsidR="00E35622" w:rsidRPr="001C3458">
        <w:rPr>
          <w:rFonts w:ascii="Times New Roman" w:hAnsi="Times New Roman" w:cs="Times New Roman"/>
        </w:rPr>
        <w:t xml:space="preserve"> </w:t>
      </w:r>
      <w:r w:rsidR="00300073" w:rsidRPr="001C3458">
        <w:rPr>
          <w:rFonts w:ascii="Times New Roman" w:hAnsi="Times New Roman" w:cs="Times New Roman"/>
        </w:rPr>
        <w:t>(к данному виду расчетов можно отнести продажу подарочных карт);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BCD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E35622" w:rsidRPr="001C3458">
        <w:rPr>
          <w:rFonts w:ascii="Times New Roman" w:hAnsi="Times New Roman" w:cs="Times New Roman"/>
        </w:rPr>
        <w:t xml:space="preserve">следующий вид расчета – это </w:t>
      </w:r>
      <w:r w:rsidR="00300073" w:rsidRPr="001C3458">
        <w:rPr>
          <w:rFonts w:ascii="Times New Roman" w:hAnsi="Times New Roman" w:cs="Times New Roman"/>
        </w:rPr>
        <w:t>предоставление</w:t>
      </w:r>
      <w:r w:rsidR="00E35622" w:rsidRPr="001C3458">
        <w:rPr>
          <w:rFonts w:ascii="Times New Roman" w:hAnsi="Times New Roman" w:cs="Times New Roman"/>
        </w:rPr>
        <w:t xml:space="preserve"> и</w:t>
      </w:r>
      <w:r w:rsidR="00300073" w:rsidRPr="001C3458">
        <w:rPr>
          <w:rFonts w:ascii="Times New Roman" w:hAnsi="Times New Roman" w:cs="Times New Roman"/>
        </w:rPr>
        <w:t xml:space="preserve"> погашение займа для оплаты товар</w:t>
      </w:r>
      <w:r w:rsidR="00E35622" w:rsidRPr="001C3458">
        <w:rPr>
          <w:rFonts w:ascii="Times New Roman" w:hAnsi="Times New Roman" w:cs="Times New Roman"/>
        </w:rPr>
        <w:t>ов</w:t>
      </w:r>
      <w:r w:rsidR="00300073" w:rsidRPr="001C3458">
        <w:rPr>
          <w:rFonts w:ascii="Times New Roman" w:hAnsi="Times New Roman" w:cs="Times New Roman"/>
        </w:rPr>
        <w:t>, работ, услуг</w:t>
      </w:r>
      <w:r w:rsidR="00E35622" w:rsidRPr="001C3458">
        <w:rPr>
          <w:rFonts w:ascii="Times New Roman" w:hAnsi="Times New Roman" w:cs="Times New Roman"/>
        </w:rPr>
        <w:t>.</w:t>
      </w:r>
      <w:r w:rsidR="00717BCD" w:rsidRPr="001C3458">
        <w:rPr>
          <w:rFonts w:ascii="Times New Roman" w:hAnsi="Times New Roman" w:cs="Times New Roman"/>
        </w:rPr>
        <w:t xml:space="preserve"> </w:t>
      </w:r>
      <w:r w:rsidR="00EC00EA" w:rsidRPr="001C3458">
        <w:rPr>
          <w:rFonts w:ascii="Times New Roman" w:hAnsi="Times New Roman" w:cs="Times New Roman"/>
        </w:rPr>
        <w:t xml:space="preserve">Примером </w:t>
      </w:r>
      <w:r w:rsidR="00717BCD" w:rsidRPr="001C3458">
        <w:rPr>
          <w:rFonts w:ascii="Times New Roman" w:hAnsi="Times New Roman" w:cs="Times New Roman"/>
        </w:rPr>
        <w:t xml:space="preserve">такого расчета </w:t>
      </w:r>
      <w:r w:rsidR="00EC00EA" w:rsidRPr="001C3458">
        <w:rPr>
          <w:rFonts w:ascii="Times New Roman" w:hAnsi="Times New Roman" w:cs="Times New Roman"/>
        </w:rPr>
        <w:t>может служить продажа товара с отсрочкой или рассрочкой платежа</w:t>
      </w:r>
      <w:r w:rsidR="00717BCD" w:rsidRPr="001C3458">
        <w:rPr>
          <w:rFonts w:ascii="Times New Roman" w:hAnsi="Times New Roman" w:cs="Times New Roman"/>
        </w:rPr>
        <w:t>.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00073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  <w:shd w:val="clear" w:color="auto" w:fill="FFFFFF"/>
        </w:rPr>
        <w:t xml:space="preserve">- </w:t>
      </w:r>
      <w:r w:rsidR="00717BCD" w:rsidRPr="001C3458">
        <w:rPr>
          <w:rFonts w:ascii="Times New Roman" w:hAnsi="Times New Roman" w:cs="Times New Roman"/>
          <w:shd w:val="clear" w:color="auto" w:fill="FFFFFF"/>
        </w:rPr>
        <w:t>О</w:t>
      </w:r>
      <w:r w:rsidR="00EC00EA" w:rsidRPr="001C3458">
        <w:rPr>
          <w:rFonts w:ascii="Times New Roman" w:hAnsi="Times New Roman" w:cs="Times New Roman"/>
          <w:shd w:val="clear" w:color="auto" w:fill="FFFFFF"/>
        </w:rPr>
        <w:t>тдельно законодателем к расчетам отнесен</w:t>
      </w:r>
      <w:r w:rsidR="00E35622" w:rsidRPr="001C3458">
        <w:rPr>
          <w:rFonts w:ascii="Times New Roman" w:hAnsi="Times New Roman" w:cs="Times New Roman"/>
          <w:shd w:val="clear" w:color="auto" w:fill="FFFFFF"/>
        </w:rPr>
        <w:t xml:space="preserve">а деятельность ломбардов по </w:t>
      </w:r>
      <w:r w:rsidR="00E73F4B" w:rsidRPr="001C3458">
        <w:rPr>
          <w:rFonts w:ascii="Times New Roman" w:hAnsi="Times New Roman" w:cs="Times New Roman"/>
          <w:shd w:val="clear" w:color="auto" w:fill="FFFFFF"/>
        </w:rPr>
        <w:t>кредитованию граждан под залог принадлежащих им вещей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98C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717BCD" w:rsidRPr="001C3458">
        <w:rPr>
          <w:rFonts w:ascii="Times New Roman" w:hAnsi="Times New Roman" w:cs="Times New Roman"/>
        </w:rPr>
        <w:t>И наконец</w:t>
      </w:r>
      <w:r w:rsidR="007227CC" w:rsidRPr="001C3458">
        <w:rPr>
          <w:rFonts w:ascii="Times New Roman" w:hAnsi="Times New Roman" w:cs="Times New Roman"/>
        </w:rPr>
        <w:t>,</w:t>
      </w:r>
      <w:r w:rsidR="00717BCD" w:rsidRPr="001C3458">
        <w:rPr>
          <w:rFonts w:ascii="Times New Roman" w:hAnsi="Times New Roman" w:cs="Times New Roman"/>
        </w:rPr>
        <w:t xml:space="preserve"> под расчет</w:t>
      </w:r>
      <w:r w:rsidR="00E35622" w:rsidRPr="001C3458">
        <w:rPr>
          <w:rFonts w:ascii="Times New Roman" w:hAnsi="Times New Roman" w:cs="Times New Roman"/>
        </w:rPr>
        <w:t>ом</w:t>
      </w:r>
      <w:r w:rsidR="00717BCD" w:rsidRPr="001C3458">
        <w:rPr>
          <w:rFonts w:ascii="Times New Roman" w:hAnsi="Times New Roman" w:cs="Times New Roman"/>
        </w:rPr>
        <w:t xml:space="preserve"> следует понимать </w:t>
      </w:r>
      <w:r w:rsidR="001B298C" w:rsidRPr="001C3458">
        <w:rPr>
          <w:rFonts w:ascii="Times New Roman" w:hAnsi="Times New Roman" w:cs="Times New Roman"/>
        </w:rPr>
        <w:t>ино</w:t>
      </w:r>
      <w:r w:rsidR="00E73F4B" w:rsidRPr="001C3458">
        <w:rPr>
          <w:rFonts w:ascii="Times New Roman" w:hAnsi="Times New Roman" w:cs="Times New Roman"/>
        </w:rPr>
        <w:t>е</w:t>
      </w:r>
      <w:r w:rsidR="001B298C" w:rsidRPr="001C3458">
        <w:rPr>
          <w:rFonts w:ascii="Times New Roman" w:hAnsi="Times New Roman" w:cs="Times New Roman"/>
        </w:rPr>
        <w:t xml:space="preserve"> встречно</w:t>
      </w:r>
      <w:r w:rsidR="00E73F4B" w:rsidRPr="001C3458">
        <w:rPr>
          <w:rFonts w:ascii="Times New Roman" w:hAnsi="Times New Roman" w:cs="Times New Roman"/>
        </w:rPr>
        <w:t>е</w:t>
      </w:r>
      <w:r w:rsidR="001B298C" w:rsidRPr="001C3458">
        <w:rPr>
          <w:rFonts w:ascii="Times New Roman" w:hAnsi="Times New Roman" w:cs="Times New Roman"/>
        </w:rPr>
        <w:t xml:space="preserve"> </w:t>
      </w:r>
      <w:r w:rsidR="00E73F4B" w:rsidRPr="001C3458">
        <w:rPr>
          <w:rFonts w:ascii="Times New Roman" w:hAnsi="Times New Roman" w:cs="Times New Roman"/>
        </w:rPr>
        <w:t>предоставление</w:t>
      </w:r>
      <w:r w:rsidR="001B298C" w:rsidRPr="001C3458">
        <w:rPr>
          <w:rFonts w:ascii="Times New Roman" w:hAnsi="Times New Roman" w:cs="Times New Roman"/>
        </w:rPr>
        <w:t xml:space="preserve"> за товары, работы, услуги.  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073" w:rsidRPr="001C3458" w:rsidRDefault="00EF5B6A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lastRenderedPageBreak/>
        <w:t>Таким образом</w:t>
      </w:r>
      <w:r w:rsidR="00E73F4B" w:rsidRPr="001C3458">
        <w:rPr>
          <w:rFonts w:ascii="Times New Roman" w:hAnsi="Times New Roman" w:cs="Times New Roman"/>
        </w:rPr>
        <w:t>,</w:t>
      </w:r>
      <w:r w:rsidR="00EC00EA" w:rsidRPr="001C3458">
        <w:rPr>
          <w:rFonts w:ascii="Times New Roman" w:hAnsi="Times New Roman" w:cs="Times New Roman"/>
        </w:rPr>
        <w:t xml:space="preserve"> под </w:t>
      </w:r>
      <w:r w:rsidRPr="001C3458">
        <w:rPr>
          <w:rFonts w:ascii="Times New Roman" w:hAnsi="Times New Roman" w:cs="Times New Roman"/>
        </w:rPr>
        <w:t xml:space="preserve"> расчет в понимании Федерального закона 54-ФЗ </w:t>
      </w:r>
      <w:r w:rsidR="00EC00EA" w:rsidRPr="001C3458">
        <w:rPr>
          <w:rFonts w:ascii="Times New Roman" w:hAnsi="Times New Roman" w:cs="Times New Roman"/>
        </w:rPr>
        <w:t xml:space="preserve">сегодня попадают практически все операции, связанные с реализацией товаров, работ, услуг, которые сопровождаются движением товаров (оказанием услуг), передачей (перечислением) денежных средств или </w:t>
      </w:r>
      <w:r w:rsidR="00717BCD" w:rsidRPr="001C3458">
        <w:rPr>
          <w:rFonts w:ascii="Times New Roman" w:hAnsi="Times New Roman" w:cs="Times New Roman"/>
        </w:rPr>
        <w:t>иными действиями, в результате которых изменяются обя</w:t>
      </w:r>
      <w:r w:rsidR="00E73F4B" w:rsidRPr="001C3458">
        <w:rPr>
          <w:rFonts w:ascii="Times New Roman" w:hAnsi="Times New Roman" w:cs="Times New Roman"/>
        </w:rPr>
        <w:t>зательства сторон, связанные с реализацией</w:t>
      </w:r>
      <w:r w:rsidR="00717BCD" w:rsidRPr="001C3458">
        <w:rPr>
          <w:rFonts w:ascii="Times New Roman" w:hAnsi="Times New Roman" w:cs="Times New Roman"/>
        </w:rPr>
        <w:t xml:space="preserve"> товаров, работ или услуг (например, к расчетам </w:t>
      </w:r>
      <w:r w:rsidR="00E73F4B" w:rsidRPr="001C3458">
        <w:rPr>
          <w:rFonts w:ascii="Times New Roman" w:hAnsi="Times New Roman" w:cs="Times New Roman"/>
        </w:rPr>
        <w:t>отнесены</w:t>
      </w:r>
      <w:r w:rsidR="00717BCD" w:rsidRPr="001C3458">
        <w:rPr>
          <w:rFonts w:ascii="Times New Roman" w:hAnsi="Times New Roman" w:cs="Times New Roman"/>
        </w:rPr>
        <w:t xml:space="preserve"> </w:t>
      </w:r>
      <w:r w:rsidRPr="001C3458">
        <w:rPr>
          <w:rFonts w:ascii="Times New Roman" w:hAnsi="Times New Roman" w:cs="Times New Roman"/>
        </w:rPr>
        <w:t xml:space="preserve"> </w:t>
      </w:r>
      <w:r w:rsidR="00717BCD" w:rsidRPr="001C3458">
        <w:rPr>
          <w:rFonts w:ascii="Times New Roman" w:hAnsi="Times New Roman" w:cs="Times New Roman"/>
        </w:rPr>
        <w:t>опер</w:t>
      </w:r>
      <w:r w:rsidR="00E73F4B" w:rsidRPr="001C3458">
        <w:rPr>
          <w:rFonts w:ascii="Times New Roman" w:hAnsi="Times New Roman" w:cs="Times New Roman"/>
        </w:rPr>
        <w:t>а</w:t>
      </w:r>
      <w:r w:rsidR="00717BCD" w:rsidRPr="001C3458">
        <w:rPr>
          <w:rFonts w:ascii="Times New Roman" w:hAnsi="Times New Roman" w:cs="Times New Roman"/>
        </w:rPr>
        <w:t xml:space="preserve">ции </w:t>
      </w:r>
      <w:r w:rsidRPr="001C3458">
        <w:rPr>
          <w:rFonts w:ascii="Times New Roman" w:hAnsi="Times New Roman" w:cs="Times New Roman"/>
        </w:rPr>
        <w:t>по договор</w:t>
      </w:r>
      <w:r w:rsidR="001B298C" w:rsidRPr="001C3458">
        <w:rPr>
          <w:rFonts w:ascii="Times New Roman" w:hAnsi="Times New Roman" w:cs="Times New Roman"/>
        </w:rPr>
        <w:t>у мены, отступного или новации</w:t>
      </w:r>
      <w:r w:rsidR="00717BCD" w:rsidRPr="001C3458">
        <w:rPr>
          <w:rFonts w:ascii="Times New Roman" w:hAnsi="Times New Roman" w:cs="Times New Roman"/>
        </w:rPr>
        <w:t>)</w:t>
      </w:r>
      <w:r w:rsidR="001B298C" w:rsidRPr="001C3458">
        <w:rPr>
          <w:rFonts w:ascii="Times New Roman" w:hAnsi="Times New Roman" w:cs="Times New Roman"/>
        </w:rPr>
        <w:t>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764" w:rsidRPr="001C3458" w:rsidRDefault="00717BC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Еще одно важное изменение внесено в </w:t>
      </w:r>
      <w:r w:rsidR="001B298C" w:rsidRPr="001C3458">
        <w:rPr>
          <w:rFonts w:ascii="Times New Roman" w:hAnsi="Times New Roman" w:cs="Times New Roman"/>
        </w:rPr>
        <w:t xml:space="preserve"> июле текущего года</w:t>
      </w:r>
      <w:r w:rsidRPr="001C3458">
        <w:rPr>
          <w:rFonts w:ascii="Times New Roman" w:hAnsi="Times New Roman" w:cs="Times New Roman"/>
        </w:rPr>
        <w:t xml:space="preserve">. 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98C" w:rsidRPr="001C3458" w:rsidRDefault="00717BC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</w:t>
      </w:r>
      <w:r w:rsidR="001B298C" w:rsidRPr="001C3458">
        <w:rPr>
          <w:rFonts w:ascii="Times New Roman" w:hAnsi="Times New Roman" w:cs="Times New Roman"/>
        </w:rPr>
        <w:t xml:space="preserve"> федеральный закон 54-ФЗ введено понятие «применение ККТ». Введение данного определения обусловлено необходимостью однозначного понимания действий пользователя при осуществлении расчетов. Так,  закон предписывает обязанность применять ККТ</w:t>
      </w:r>
      <w:r w:rsidR="00E73F4B" w:rsidRPr="001C3458">
        <w:rPr>
          <w:rFonts w:ascii="Times New Roman" w:hAnsi="Times New Roman" w:cs="Times New Roman"/>
        </w:rPr>
        <w:t xml:space="preserve"> при расчете</w:t>
      </w:r>
      <w:r w:rsidR="001B298C" w:rsidRPr="001C3458">
        <w:rPr>
          <w:rFonts w:ascii="Times New Roman" w:hAnsi="Times New Roman" w:cs="Times New Roman"/>
        </w:rPr>
        <w:t xml:space="preserve">, однако ранее возникали вопросы что считать применением: формирование чека,  его выдача клиенту, будет ли считаться применением формирование чека на незарегистрированной ККТ или ККТ, в которой истек срок ФН. </w:t>
      </w:r>
      <w:r w:rsidR="00B03D5D" w:rsidRPr="001C3458">
        <w:rPr>
          <w:rFonts w:ascii="Times New Roman" w:hAnsi="Times New Roman" w:cs="Times New Roman"/>
        </w:rPr>
        <w:t xml:space="preserve">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98C" w:rsidRPr="001C3458" w:rsidRDefault="001B298C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Сейчас данное понятие четко определено в законе: под применением понимается совокупность действий</w:t>
      </w:r>
      <w:r w:rsidR="008828C0" w:rsidRPr="001C3458">
        <w:rPr>
          <w:rFonts w:ascii="Times New Roman" w:hAnsi="Times New Roman" w:cs="Times New Roman"/>
        </w:rPr>
        <w:t xml:space="preserve"> пользователя</w:t>
      </w:r>
      <w:r w:rsidRPr="001C3458">
        <w:rPr>
          <w:rFonts w:ascii="Times New Roman" w:hAnsi="Times New Roman" w:cs="Times New Roman"/>
        </w:rPr>
        <w:t>, а именно</w:t>
      </w:r>
      <w:r w:rsidR="00EE317D" w:rsidRPr="001C3458">
        <w:rPr>
          <w:rFonts w:ascii="Times New Roman" w:hAnsi="Times New Roman" w:cs="Times New Roman"/>
        </w:rPr>
        <w:t>:</w:t>
      </w:r>
      <w:r w:rsidR="00CB5823" w:rsidRPr="001C3458">
        <w:rPr>
          <w:rFonts w:ascii="Times New Roman" w:hAnsi="Times New Roman" w:cs="Times New Roman"/>
        </w:rPr>
        <w:t xml:space="preserve"> 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823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1.</w:t>
      </w:r>
      <w:r w:rsidR="00CB5823" w:rsidRPr="001C3458">
        <w:rPr>
          <w:rFonts w:ascii="Times New Roman" w:hAnsi="Times New Roman" w:cs="Times New Roman"/>
        </w:rPr>
        <w:t>Формирование с помощью ККТ фискальных данных и фискальных докум</w:t>
      </w:r>
      <w:r w:rsidR="00717BCD" w:rsidRPr="001C3458">
        <w:rPr>
          <w:rFonts w:ascii="Times New Roman" w:hAnsi="Times New Roman" w:cs="Times New Roman"/>
        </w:rPr>
        <w:t>е</w:t>
      </w:r>
      <w:r w:rsidR="00CB5823" w:rsidRPr="001C3458">
        <w:rPr>
          <w:rFonts w:ascii="Times New Roman" w:hAnsi="Times New Roman" w:cs="Times New Roman"/>
        </w:rPr>
        <w:t>нтов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2.</w:t>
      </w:r>
      <w:r w:rsidR="00EE317D" w:rsidRPr="001C3458">
        <w:rPr>
          <w:rFonts w:ascii="Times New Roman" w:hAnsi="Times New Roman" w:cs="Times New Roman"/>
        </w:rPr>
        <w:t xml:space="preserve"> </w:t>
      </w:r>
      <w:r w:rsidR="00CB5823" w:rsidRPr="001C3458">
        <w:rPr>
          <w:rFonts w:ascii="Times New Roman" w:hAnsi="Times New Roman" w:cs="Times New Roman"/>
        </w:rPr>
        <w:t>Их запись и хранение в ФН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823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3. </w:t>
      </w:r>
      <w:r w:rsidR="00CB5823" w:rsidRPr="001C3458">
        <w:rPr>
          <w:rFonts w:ascii="Times New Roman" w:hAnsi="Times New Roman" w:cs="Times New Roman"/>
        </w:rPr>
        <w:t>Передача фискальных документов ОФД либо (если ККТ используется в автономном режиме)</w:t>
      </w:r>
      <w:r w:rsidRPr="001C3458">
        <w:rPr>
          <w:rFonts w:ascii="Times New Roman" w:hAnsi="Times New Roman" w:cs="Times New Roman"/>
        </w:rPr>
        <w:t xml:space="preserve"> </w:t>
      </w:r>
      <w:r w:rsidR="00CB5823" w:rsidRPr="001C3458">
        <w:rPr>
          <w:rFonts w:ascii="Times New Roman" w:hAnsi="Times New Roman" w:cs="Times New Roman"/>
        </w:rPr>
        <w:t>в налоговые органы.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3D5D" w:rsidRPr="001C3458" w:rsidRDefault="00CB582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При этом обязательно, чтобы  ККТ и ФН содержались в реестрах и в установле</w:t>
      </w:r>
      <w:r w:rsidR="00E73F4B" w:rsidRPr="001C3458">
        <w:rPr>
          <w:rFonts w:ascii="Times New Roman" w:hAnsi="Times New Roman" w:cs="Times New Roman"/>
        </w:rPr>
        <w:t>н</w:t>
      </w:r>
      <w:r w:rsidRPr="001C3458">
        <w:rPr>
          <w:rFonts w:ascii="Times New Roman" w:hAnsi="Times New Roman" w:cs="Times New Roman"/>
        </w:rPr>
        <w:t>ном законом по</w:t>
      </w:r>
      <w:r w:rsidR="007227CC" w:rsidRPr="001C3458">
        <w:rPr>
          <w:rFonts w:ascii="Times New Roman" w:hAnsi="Times New Roman" w:cs="Times New Roman"/>
        </w:rPr>
        <w:t>рядке были зарегистрированы в налоговых органах</w:t>
      </w:r>
      <w:r w:rsidRPr="001C3458">
        <w:rPr>
          <w:rFonts w:ascii="Times New Roman" w:hAnsi="Times New Roman" w:cs="Times New Roman"/>
        </w:rPr>
        <w:t>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7CC" w:rsidRPr="001C3458" w:rsidRDefault="00B03D5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Невыполнение одного или нескольких действий при расчете повлечет нарушение закона и ответственность, предусмотренную ч.4 ст</w:t>
      </w:r>
      <w:r w:rsidR="00E73F4B" w:rsidRPr="001C3458">
        <w:rPr>
          <w:rFonts w:ascii="Times New Roman" w:hAnsi="Times New Roman" w:cs="Times New Roman"/>
        </w:rPr>
        <w:t>.</w:t>
      </w:r>
      <w:r w:rsidRPr="001C3458">
        <w:rPr>
          <w:rFonts w:ascii="Times New Roman" w:hAnsi="Times New Roman" w:cs="Times New Roman"/>
        </w:rPr>
        <w:t xml:space="preserve"> 14.5 КоАП РФ.</w:t>
      </w:r>
      <w:r w:rsidR="00CB5823" w:rsidRPr="001C3458">
        <w:rPr>
          <w:rFonts w:ascii="Times New Roman" w:hAnsi="Times New Roman" w:cs="Times New Roman"/>
        </w:rPr>
        <w:t xml:space="preserve"> </w:t>
      </w:r>
    </w:p>
    <w:p w:rsidR="007227CC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3D5D" w:rsidRPr="001C3458" w:rsidRDefault="007227CC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Еще одно важное изменение - расширен и уточнен</w:t>
      </w:r>
      <w:r w:rsidR="00B03D5D" w:rsidRPr="001C3458">
        <w:rPr>
          <w:rFonts w:ascii="Times New Roman" w:hAnsi="Times New Roman" w:cs="Times New Roman"/>
        </w:rPr>
        <w:t xml:space="preserve"> перечень лиц и видов деятельности, которые освобождены от действия закона.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03D5D" w:rsidRPr="001C3458" w:rsidRDefault="00E73F4B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  <w:lang w:eastAsia="ru-RU"/>
        </w:rPr>
        <w:t xml:space="preserve">Вопросу освобождения от применения ККТ посвящена статья 2 </w:t>
      </w:r>
      <w:r w:rsidR="00B03D5D" w:rsidRPr="001C3458">
        <w:rPr>
          <w:rFonts w:ascii="Times New Roman" w:hAnsi="Times New Roman" w:cs="Times New Roman"/>
          <w:lang w:eastAsia="ru-RU"/>
        </w:rPr>
        <w:t xml:space="preserve"> закона №54-ФЗ. </w:t>
      </w:r>
      <w:r w:rsidRPr="001C3458">
        <w:rPr>
          <w:rFonts w:ascii="Times New Roman" w:hAnsi="Times New Roman" w:cs="Times New Roman"/>
          <w:lang w:eastAsia="ru-RU"/>
        </w:rPr>
        <w:t>Перечень в ней довольно внушите</w:t>
      </w:r>
      <w:r w:rsidR="008828C0" w:rsidRPr="001C3458">
        <w:rPr>
          <w:rFonts w:ascii="Times New Roman" w:hAnsi="Times New Roman" w:cs="Times New Roman"/>
          <w:lang w:eastAsia="ru-RU"/>
        </w:rPr>
        <w:t>льный.</w:t>
      </w:r>
      <w:r w:rsidRPr="001C3458">
        <w:rPr>
          <w:rFonts w:ascii="Times New Roman" w:hAnsi="Times New Roman" w:cs="Times New Roman"/>
          <w:lang w:eastAsia="ru-RU"/>
        </w:rPr>
        <w:t xml:space="preserve"> </w:t>
      </w:r>
      <w:r w:rsidR="00B03D5D" w:rsidRPr="001C3458">
        <w:rPr>
          <w:rFonts w:ascii="Times New Roman" w:hAnsi="Times New Roman" w:cs="Times New Roman"/>
          <w:lang w:eastAsia="ru-RU"/>
        </w:rPr>
        <w:t>В частности</w:t>
      </w:r>
      <w:r w:rsidR="007227CC" w:rsidRPr="001C3458">
        <w:rPr>
          <w:rFonts w:ascii="Times New Roman" w:hAnsi="Times New Roman" w:cs="Times New Roman"/>
          <w:lang w:eastAsia="ru-RU"/>
        </w:rPr>
        <w:t>,</w:t>
      </w:r>
      <w:r w:rsidR="00B03D5D" w:rsidRPr="001C3458">
        <w:rPr>
          <w:rFonts w:ascii="Times New Roman" w:hAnsi="Times New Roman" w:cs="Times New Roman"/>
          <w:lang w:eastAsia="ru-RU"/>
        </w:rPr>
        <w:t xml:space="preserve"> не применять ККТ </w:t>
      </w:r>
      <w:r w:rsidR="00881B98" w:rsidRPr="001C3458">
        <w:rPr>
          <w:rFonts w:ascii="Times New Roman" w:hAnsi="Times New Roman" w:cs="Times New Roman"/>
          <w:lang w:eastAsia="ru-RU"/>
        </w:rPr>
        <w:t>разрешено налогоплательщикам</w:t>
      </w:r>
      <w:r w:rsidR="00B03D5D" w:rsidRPr="001C3458">
        <w:rPr>
          <w:rFonts w:ascii="Times New Roman" w:hAnsi="Times New Roman" w:cs="Times New Roman"/>
          <w:lang w:eastAsia="ru-RU"/>
        </w:rPr>
        <w:t>, осуществляющи</w:t>
      </w:r>
      <w:r w:rsidR="00881B98" w:rsidRPr="001C3458">
        <w:rPr>
          <w:rFonts w:ascii="Times New Roman" w:hAnsi="Times New Roman" w:cs="Times New Roman"/>
          <w:lang w:eastAsia="ru-RU"/>
        </w:rPr>
        <w:t>м</w:t>
      </w:r>
      <w:r w:rsidR="007227CC" w:rsidRPr="001C3458">
        <w:rPr>
          <w:rFonts w:ascii="Times New Roman" w:hAnsi="Times New Roman" w:cs="Times New Roman"/>
          <w:lang w:eastAsia="ru-RU"/>
        </w:rPr>
        <w:t xml:space="preserve"> расчеты в</w:t>
      </w:r>
      <w:r w:rsidR="00B03D5D" w:rsidRPr="001C3458">
        <w:rPr>
          <w:rFonts w:ascii="Times New Roman" w:hAnsi="Times New Roman" w:cs="Times New Roman"/>
          <w:lang w:eastAsia="ru-RU"/>
        </w:rPr>
        <w:t xml:space="preserve"> отдаленных и труднодоступных местностях,  кредитны</w:t>
      </w:r>
      <w:r w:rsidR="00881B98" w:rsidRPr="001C3458">
        <w:rPr>
          <w:rFonts w:ascii="Times New Roman" w:hAnsi="Times New Roman" w:cs="Times New Roman"/>
          <w:lang w:eastAsia="ru-RU"/>
        </w:rPr>
        <w:t>м</w:t>
      </w:r>
      <w:r w:rsidR="00B03D5D" w:rsidRPr="001C3458">
        <w:rPr>
          <w:rFonts w:ascii="Times New Roman" w:hAnsi="Times New Roman" w:cs="Times New Roman"/>
          <w:lang w:eastAsia="ru-RU"/>
        </w:rPr>
        <w:t xml:space="preserve">  организаци</w:t>
      </w:r>
      <w:r w:rsidR="00881B98" w:rsidRPr="001C3458">
        <w:rPr>
          <w:rFonts w:ascii="Times New Roman" w:hAnsi="Times New Roman" w:cs="Times New Roman"/>
          <w:lang w:eastAsia="ru-RU"/>
        </w:rPr>
        <w:t>ям</w:t>
      </w:r>
      <w:r w:rsidR="00B03D5D" w:rsidRPr="001C3458">
        <w:rPr>
          <w:rFonts w:ascii="Times New Roman" w:hAnsi="Times New Roman" w:cs="Times New Roman"/>
          <w:lang w:eastAsia="ru-RU"/>
        </w:rPr>
        <w:t>,  библиотек</w:t>
      </w:r>
      <w:r w:rsidR="00881B98" w:rsidRPr="001C3458">
        <w:rPr>
          <w:rFonts w:ascii="Times New Roman" w:hAnsi="Times New Roman" w:cs="Times New Roman"/>
          <w:lang w:eastAsia="ru-RU"/>
        </w:rPr>
        <w:t>ам</w:t>
      </w:r>
      <w:r w:rsidR="007227CC" w:rsidRPr="001C3458">
        <w:rPr>
          <w:rFonts w:ascii="Times New Roman" w:hAnsi="Times New Roman" w:cs="Times New Roman"/>
          <w:lang w:eastAsia="ru-RU"/>
        </w:rPr>
        <w:t>.</w:t>
      </w:r>
      <w:r w:rsidR="00B03D5D" w:rsidRPr="001C3458">
        <w:rPr>
          <w:rFonts w:ascii="Times New Roman" w:hAnsi="Times New Roman" w:cs="Times New Roman"/>
          <w:lang w:eastAsia="ru-RU"/>
        </w:rPr>
        <w:t xml:space="preserve"> От использования ККТ освобожден</w:t>
      </w:r>
      <w:r w:rsidR="00D21C99" w:rsidRPr="001C3458">
        <w:rPr>
          <w:rFonts w:ascii="Times New Roman" w:hAnsi="Times New Roman" w:cs="Times New Roman"/>
          <w:lang w:eastAsia="ru-RU"/>
        </w:rPr>
        <w:t>ы такие виды деятельности</w:t>
      </w:r>
      <w:r w:rsidR="007227CC" w:rsidRPr="001C3458">
        <w:rPr>
          <w:rFonts w:ascii="Times New Roman" w:hAnsi="Times New Roman" w:cs="Times New Roman"/>
          <w:lang w:eastAsia="ru-RU"/>
        </w:rPr>
        <w:t>,</w:t>
      </w:r>
      <w:r w:rsidR="00D21C99" w:rsidRPr="001C3458">
        <w:rPr>
          <w:rFonts w:ascii="Times New Roman" w:hAnsi="Times New Roman" w:cs="Times New Roman"/>
          <w:lang w:eastAsia="ru-RU"/>
        </w:rPr>
        <w:t xml:space="preserve"> ка</w:t>
      </w:r>
      <w:r w:rsidRPr="001C3458">
        <w:rPr>
          <w:rFonts w:ascii="Times New Roman" w:hAnsi="Times New Roman" w:cs="Times New Roman"/>
          <w:lang w:eastAsia="ru-RU"/>
        </w:rPr>
        <w:t>к</w:t>
      </w:r>
      <w:r w:rsidR="00D21C99" w:rsidRPr="001C3458">
        <w:rPr>
          <w:rFonts w:ascii="Times New Roman" w:hAnsi="Times New Roman" w:cs="Times New Roman"/>
          <w:lang w:eastAsia="ru-RU"/>
        </w:rPr>
        <w:t xml:space="preserve"> </w:t>
      </w:r>
      <w:r w:rsidR="00B03D5D" w:rsidRPr="001C3458">
        <w:rPr>
          <w:rFonts w:ascii="Times New Roman" w:hAnsi="Times New Roman" w:cs="Times New Roman"/>
          <w:lang w:eastAsia="ru-RU"/>
        </w:rPr>
        <w:t xml:space="preserve"> продаж</w:t>
      </w:r>
      <w:r w:rsidR="00D21C99" w:rsidRPr="001C3458">
        <w:rPr>
          <w:rFonts w:ascii="Times New Roman" w:hAnsi="Times New Roman" w:cs="Times New Roman"/>
          <w:lang w:eastAsia="ru-RU"/>
        </w:rPr>
        <w:t>а</w:t>
      </w:r>
      <w:r w:rsidR="007227CC" w:rsidRPr="001C3458">
        <w:rPr>
          <w:rFonts w:ascii="Times New Roman" w:hAnsi="Times New Roman" w:cs="Times New Roman"/>
          <w:lang w:eastAsia="ru-RU"/>
        </w:rPr>
        <w:t xml:space="preserve"> в</w:t>
      </w:r>
      <w:r w:rsidR="00B03D5D" w:rsidRPr="001C3458">
        <w:rPr>
          <w:rFonts w:ascii="Times New Roman" w:hAnsi="Times New Roman" w:cs="Times New Roman"/>
          <w:lang w:eastAsia="ru-RU"/>
        </w:rPr>
        <w:t xml:space="preserve"> киосках газет, журналов и сопутствующих им товаров, </w:t>
      </w:r>
      <w:r w:rsidRPr="001C3458">
        <w:rPr>
          <w:rFonts w:ascii="Times New Roman" w:hAnsi="Times New Roman" w:cs="Times New Roman"/>
          <w:lang w:eastAsia="ru-RU"/>
        </w:rPr>
        <w:t xml:space="preserve">обеспечение </w:t>
      </w:r>
      <w:r w:rsidR="00B03D5D" w:rsidRPr="001C3458">
        <w:rPr>
          <w:rFonts w:ascii="Times New Roman" w:hAnsi="Times New Roman" w:cs="Times New Roman"/>
          <w:lang w:eastAsia="ru-RU"/>
        </w:rPr>
        <w:t>питани</w:t>
      </w:r>
      <w:r w:rsidRPr="001C3458">
        <w:rPr>
          <w:rFonts w:ascii="Times New Roman" w:hAnsi="Times New Roman" w:cs="Times New Roman"/>
          <w:lang w:eastAsia="ru-RU"/>
        </w:rPr>
        <w:t>ем</w:t>
      </w:r>
      <w:r w:rsidR="00D21C99" w:rsidRPr="001C3458">
        <w:rPr>
          <w:rFonts w:ascii="Times New Roman" w:hAnsi="Times New Roman" w:cs="Times New Roman"/>
          <w:lang w:eastAsia="ru-RU"/>
        </w:rPr>
        <w:t xml:space="preserve"> </w:t>
      </w:r>
      <w:r w:rsidR="00B03D5D" w:rsidRPr="001C3458">
        <w:rPr>
          <w:rFonts w:ascii="Times New Roman" w:hAnsi="Times New Roman" w:cs="Times New Roman"/>
        </w:rPr>
        <w:t>образовательных организаци</w:t>
      </w:r>
      <w:r w:rsidRPr="001C3458">
        <w:rPr>
          <w:rFonts w:ascii="Times New Roman" w:hAnsi="Times New Roman" w:cs="Times New Roman"/>
        </w:rPr>
        <w:t>й</w:t>
      </w:r>
      <w:r w:rsidR="00B03D5D" w:rsidRPr="001C3458">
        <w:rPr>
          <w:rFonts w:ascii="Times New Roman" w:hAnsi="Times New Roman" w:cs="Times New Roman"/>
        </w:rPr>
        <w:t>, торговл</w:t>
      </w:r>
      <w:r w:rsidR="00D21C99" w:rsidRPr="001C3458">
        <w:rPr>
          <w:rFonts w:ascii="Times New Roman" w:hAnsi="Times New Roman" w:cs="Times New Roman"/>
        </w:rPr>
        <w:t>я</w:t>
      </w:r>
      <w:r w:rsidR="00B03D5D" w:rsidRPr="001C3458">
        <w:rPr>
          <w:rFonts w:ascii="Times New Roman" w:hAnsi="Times New Roman" w:cs="Times New Roman"/>
        </w:rPr>
        <w:t xml:space="preserve"> в киосках мороженым, </w:t>
      </w:r>
      <w:r w:rsidR="00D21C99" w:rsidRPr="001C3458">
        <w:rPr>
          <w:rFonts w:ascii="Times New Roman" w:hAnsi="Times New Roman" w:cs="Times New Roman"/>
        </w:rPr>
        <w:t xml:space="preserve">а также </w:t>
      </w:r>
      <w:r w:rsidR="00B03D5D" w:rsidRPr="001C3458">
        <w:rPr>
          <w:rFonts w:ascii="Times New Roman" w:hAnsi="Times New Roman" w:cs="Times New Roman"/>
        </w:rPr>
        <w:t>безалкогольными напитками, молоком и питьевой водой в розлив,</w:t>
      </w:r>
      <w:r w:rsidR="00A20AE7" w:rsidRPr="001C3458">
        <w:rPr>
          <w:rFonts w:ascii="Times New Roman" w:hAnsi="Times New Roman" w:cs="Times New Roman"/>
        </w:rPr>
        <w:t xml:space="preserve"> продаж</w:t>
      </w:r>
      <w:r w:rsidR="00D21C99" w:rsidRPr="001C3458">
        <w:rPr>
          <w:rFonts w:ascii="Times New Roman" w:hAnsi="Times New Roman" w:cs="Times New Roman"/>
        </w:rPr>
        <w:t>а</w:t>
      </w:r>
      <w:r w:rsidR="00A20AE7" w:rsidRPr="001C3458">
        <w:rPr>
          <w:rFonts w:ascii="Times New Roman" w:hAnsi="Times New Roman" w:cs="Times New Roman"/>
        </w:rPr>
        <w:t xml:space="preserve"> бахил, </w:t>
      </w:r>
      <w:r w:rsidR="00B03D5D" w:rsidRPr="001C3458">
        <w:rPr>
          <w:rFonts w:ascii="Times New Roman" w:hAnsi="Times New Roman" w:cs="Times New Roman"/>
        </w:rPr>
        <w:t xml:space="preserve"> </w:t>
      </w:r>
      <w:r w:rsidR="00D21C99" w:rsidRPr="001C3458">
        <w:rPr>
          <w:rFonts w:ascii="Times New Roman" w:hAnsi="Times New Roman" w:cs="Times New Roman"/>
        </w:rPr>
        <w:t>ремонт</w:t>
      </w:r>
      <w:r w:rsidR="00B03D5D" w:rsidRPr="001C3458">
        <w:rPr>
          <w:rFonts w:ascii="Times New Roman" w:hAnsi="Times New Roman" w:cs="Times New Roman"/>
        </w:rPr>
        <w:t xml:space="preserve"> и окраск</w:t>
      </w:r>
      <w:r w:rsidRPr="001C3458">
        <w:rPr>
          <w:rFonts w:ascii="Times New Roman" w:hAnsi="Times New Roman" w:cs="Times New Roman"/>
        </w:rPr>
        <w:t>а</w:t>
      </w:r>
      <w:r w:rsidR="00B03D5D" w:rsidRPr="001C3458">
        <w:rPr>
          <w:rFonts w:ascii="Times New Roman" w:hAnsi="Times New Roman" w:cs="Times New Roman"/>
        </w:rPr>
        <w:t xml:space="preserve"> обуви, присмотр и уход за детьми</w:t>
      </w:r>
      <w:r w:rsidRPr="001C3458">
        <w:rPr>
          <w:rFonts w:ascii="Times New Roman" w:hAnsi="Times New Roman" w:cs="Times New Roman"/>
        </w:rPr>
        <w:t>, пожилыми и инвалидами</w:t>
      </w:r>
      <w:r w:rsidR="00B03D5D" w:rsidRPr="001C3458">
        <w:rPr>
          <w:rFonts w:ascii="Times New Roman" w:hAnsi="Times New Roman" w:cs="Times New Roman"/>
        </w:rPr>
        <w:t>, сдач</w:t>
      </w:r>
      <w:r w:rsidR="00D21C99" w:rsidRPr="001C3458">
        <w:rPr>
          <w:rFonts w:ascii="Times New Roman" w:hAnsi="Times New Roman" w:cs="Times New Roman"/>
        </w:rPr>
        <w:t>а</w:t>
      </w:r>
      <w:r w:rsidR="00B03D5D" w:rsidRPr="001C3458">
        <w:rPr>
          <w:rFonts w:ascii="Times New Roman" w:hAnsi="Times New Roman" w:cs="Times New Roman"/>
        </w:rPr>
        <w:t xml:space="preserve"> </w:t>
      </w:r>
      <w:r w:rsidR="007227CC" w:rsidRPr="001C3458">
        <w:rPr>
          <w:rFonts w:ascii="Times New Roman" w:hAnsi="Times New Roman" w:cs="Times New Roman"/>
        </w:rPr>
        <w:t>индивидуальным предпринимателем</w:t>
      </w:r>
      <w:r w:rsidR="00B03D5D" w:rsidRPr="001C3458">
        <w:rPr>
          <w:rFonts w:ascii="Times New Roman" w:hAnsi="Times New Roman" w:cs="Times New Roman"/>
        </w:rPr>
        <w:t xml:space="preserve"> </w:t>
      </w:r>
      <w:r w:rsidR="003D07AE" w:rsidRPr="001C3458">
        <w:rPr>
          <w:rFonts w:ascii="Times New Roman" w:hAnsi="Times New Roman" w:cs="Times New Roman"/>
        </w:rPr>
        <w:t xml:space="preserve">в аренду </w:t>
      </w:r>
      <w:r w:rsidR="007227CC" w:rsidRPr="001C3458">
        <w:rPr>
          <w:rFonts w:ascii="Times New Roman" w:hAnsi="Times New Roman" w:cs="Times New Roman"/>
        </w:rPr>
        <w:t>собственных</w:t>
      </w:r>
      <w:r w:rsidR="00B03D5D" w:rsidRPr="001C3458">
        <w:rPr>
          <w:rFonts w:ascii="Times New Roman" w:hAnsi="Times New Roman" w:cs="Times New Roman"/>
        </w:rPr>
        <w:t xml:space="preserve"> жилых помещений и машиномест </w:t>
      </w:r>
      <w:r w:rsidR="00D21C99" w:rsidRPr="001C3458">
        <w:rPr>
          <w:rFonts w:ascii="Times New Roman" w:hAnsi="Times New Roman" w:cs="Times New Roman"/>
        </w:rPr>
        <w:t xml:space="preserve">и </w:t>
      </w:r>
      <w:r w:rsidR="00B03D5D" w:rsidRPr="001C3458">
        <w:rPr>
          <w:rFonts w:ascii="Times New Roman" w:hAnsi="Times New Roman" w:cs="Times New Roman"/>
        </w:rPr>
        <w:t>др</w:t>
      </w:r>
      <w:r w:rsidR="00D21C99" w:rsidRPr="001C3458">
        <w:rPr>
          <w:rFonts w:ascii="Times New Roman" w:hAnsi="Times New Roman" w:cs="Times New Roman"/>
        </w:rPr>
        <w:t>угие виды деятельности</w:t>
      </w:r>
      <w:r w:rsidR="00B03D5D" w:rsidRPr="001C3458">
        <w:rPr>
          <w:rFonts w:ascii="Times New Roman" w:hAnsi="Times New Roman" w:cs="Times New Roman"/>
        </w:rPr>
        <w:t xml:space="preserve">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73E" w:rsidRPr="001C3458" w:rsidRDefault="002A373E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Применять ККТ без передачи сведений ОФД разрешено в местностях, удаленных от сетей связи. Перечень таких местностей утверждается органом государственной власти субъекта.  (Постановлен</w:t>
      </w:r>
      <w:r w:rsidR="007227CC" w:rsidRPr="001C3458">
        <w:rPr>
          <w:rFonts w:ascii="Times New Roman" w:hAnsi="Times New Roman" w:cs="Times New Roman"/>
        </w:rPr>
        <w:t>ие правительства Иркутской области 25.04.2017 № 277-пп с изменениями). В июле 2018 года</w:t>
      </w:r>
      <w:r w:rsidRPr="001C3458">
        <w:rPr>
          <w:rFonts w:ascii="Times New Roman" w:hAnsi="Times New Roman" w:cs="Times New Roman"/>
        </w:rPr>
        <w:t xml:space="preserve"> (Федеральным</w:t>
      </w:r>
      <w:r w:rsidR="007227CC" w:rsidRPr="001C3458">
        <w:rPr>
          <w:rFonts w:ascii="Times New Roman" w:hAnsi="Times New Roman" w:cs="Times New Roman"/>
        </w:rPr>
        <w:t xml:space="preserve"> законом от 03.07.2018 №192-ФЗ)</w:t>
      </w:r>
      <w:r w:rsidRPr="001C3458">
        <w:rPr>
          <w:rFonts w:ascii="Times New Roman" w:hAnsi="Times New Roman" w:cs="Times New Roman"/>
        </w:rPr>
        <w:t xml:space="preserve"> в автономном режиме разрешено применять кассы также и на территориях военных объектов, объектов ФСБ, органов государственной охраны  и внешней разведки. (п.7 ст. 2 )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B98" w:rsidRPr="001C3458" w:rsidRDefault="00B03D5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В текущем  году  Федеральным законом №129-ФЗ  внесены изменения, </w:t>
      </w:r>
      <w:r w:rsidR="00A20AE7" w:rsidRPr="001C3458">
        <w:rPr>
          <w:rFonts w:ascii="Times New Roman" w:hAnsi="Times New Roman" w:cs="Times New Roman"/>
        </w:rPr>
        <w:t>освобождающие от применения ККТ</w:t>
      </w:r>
      <w:r w:rsidRPr="001C3458">
        <w:rPr>
          <w:rFonts w:ascii="Times New Roman" w:hAnsi="Times New Roman" w:cs="Times New Roman"/>
        </w:rPr>
        <w:t xml:space="preserve"> </w:t>
      </w:r>
      <w:r w:rsidR="00CA59AA" w:rsidRPr="001C3458">
        <w:rPr>
          <w:rFonts w:ascii="Times New Roman" w:hAnsi="Times New Roman" w:cs="Times New Roman"/>
        </w:rPr>
        <w:t xml:space="preserve">некоторых пользователей </w:t>
      </w:r>
      <w:r w:rsidR="007227CC" w:rsidRPr="001C3458">
        <w:rPr>
          <w:rFonts w:ascii="Times New Roman" w:hAnsi="Times New Roman" w:cs="Times New Roman"/>
        </w:rPr>
        <w:t>при дистанционных расчетах</w:t>
      </w:r>
      <w:r w:rsidR="00CA59AA" w:rsidRPr="001C3458">
        <w:rPr>
          <w:rFonts w:ascii="Times New Roman" w:hAnsi="Times New Roman" w:cs="Times New Roman"/>
        </w:rPr>
        <w:t xml:space="preserve"> в безналичном порядке. Так</w:t>
      </w:r>
      <w:r w:rsidR="007227CC" w:rsidRPr="001C3458">
        <w:rPr>
          <w:rFonts w:ascii="Times New Roman" w:hAnsi="Times New Roman" w:cs="Times New Roman"/>
        </w:rPr>
        <w:t>,</w:t>
      </w:r>
      <w:r w:rsidR="00CA59AA" w:rsidRPr="001C3458">
        <w:rPr>
          <w:rFonts w:ascii="Times New Roman" w:hAnsi="Times New Roman" w:cs="Times New Roman"/>
        </w:rPr>
        <w:t xml:space="preserve"> не применять кассу разрешено </w:t>
      </w:r>
      <w:r w:rsidRPr="001C3458">
        <w:rPr>
          <w:rFonts w:ascii="Times New Roman" w:hAnsi="Times New Roman" w:cs="Times New Roman"/>
        </w:rPr>
        <w:t>товарищества</w:t>
      </w:r>
      <w:r w:rsidR="00CA59AA" w:rsidRPr="001C3458">
        <w:rPr>
          <w:rFonts w:ascii="Times New Roman" w:hAnsi="Times New Roman" w:cs="Times New Roman"/>
        </w:rPr>
        <w:t>м</w:t>
      </w:r>
      <w:r w:rsidRPr="001C3458">
        <w:rPr>
          <w:rFonts w:ascii="Times New Roman" w:hAnsi="Times New Roman" w:cs="Times New Roman"/>
        </w:rPr>
        <w:t xml:space="preserve"> собственников недвижимости (ТСЖ, СНТ), жилищны</w:t>
      </w:r>
      <w:r w:rsidR="00CA59AA" w:rsidRPr="001C3458">
        <w:rPr>
          <w:rFonts w:ascii="Times New Roman" w:hAnsi="Times New Roman" w:cs="Times New Roman"/>
        </w:rPr>
        <w:t>м</w:t>
      </w:r>
      <w:r w:rsidRPr="001C3458">
        <w:rPr>
          <w:rFonts w:ascii="Times New Roman" w:hAnsi="Times New Roman" w:cs="Times New Roman"/>
        </w:rPr>
        <w:t xml:space="preserve"> и жилищно-строительны</w:t>
      </w:r>
      <w:r w:rsidR="00CA59AA" w:rsidRPr="001C3458">
        <w:rPr>
          <w:rFonts w:ascii="Times New Roman" w:hAnsi="Times New Roman" w:cs="Times New Roman"/>
        </w:rPr>
        <w:t>м</w:t>
      </w:r>
      <w:r w:rsidRPr="001C3458">
        <w:rPr>
          <w:rFonts w:ascii="Times New Roman" w:hAnsi="Times New Roman" w:cs="Times New Roman"/>
        </w:rPr>
        <w:t xml:space="preserve"> кооператив</w:t>
      </w:r>
      <w:r w:rsidR="00CA59AA" w:rsidRPr="001C3458">
        <w:rPr>
          <w:rFonts w:ascii="Times New Roman" w:hAnsi="Times New Roman" w:cs="Times New Roman"/>
        </w:rPr>
        <w:t>ам</w:t>
      </w:r>
      <w:r w:rsidRPr="001C3458">
        <w:rPr>
          <w:rFonts w:ascii="Times New Roman" w:hAnsi="Times New Roman" w:cs="Times New Roman"/>
        </w:rPr>
        <w:t xml:space="preserve"> (при расчетах </w:t>
      </w:r>
      <w:r w:rsidR="003D07AE" w:rsidRPr="001C3458">
        <w:rPr>
          <w:rFonts w:ascii="Times New Roman" w:hAnsi="Times New Roman" w:cs="Times New Roman"/>
        </w:rPr>
        <w:t xml:space="preserve">за </w:t>
      </w:r>
      <w:r w:rsidRPr="001C3458">
        <w:rPr>
          <w:rFonts w:ascii="Times New Roman" w:hAnsi="Times New Roman" w:cs="Times New Roman"/>
        </w:rPr>
        <w:t>услуги в рамках</w:t>
      </w:r>
      <w:r w:rsidR="007227CC" w:rsidRPr="001C3458">
        <w:rPr>
          <w:rFonts w:ascii="Times New Roman" w:hAnsi="Times New Roman" w:cs="Times New Roman"/>
        </w:rPr>
        <w:t xml:space="preserve"> уставной деятельности, включая</w:t>
      </w:r>
      <w:r w:rsidRPr="001C3458">
        <w:rPr>
          <w:rFonts w:ascii="Times New Roman" w:hAnsi="Times New Roman" w:cs="Times New Roman"/>
        </w:rPr>
        <w:t xml:space="preserve"> прием платы за жильё)</w:t>
      </w:r>
      <w:r w:rsidR="00CA59AA" w:rsidRPr="001C3458">
        <w:rPr>
          <w:rFonts w:ascii="Times New Roman" w:hAnsi="Times New Roman" w:cs="Times New Roman"/>
        </w:rPr>
        <w:t xml:space="preserve">, </w:t>
      </w:r>
      <w:r w:rsidRPr="001C3458">
        <w:rPr>
          <w:rFonts w:ascii="Times New Roman" w:hAnsi="Times New Roman" w:cs="Times New Roman"/>
        </w:rPr>
        <w:t>физкультурно-спортивны</w:t>
      </w:r>
      <w:r w:rsidR="001512A0" w:rsidRPr="001C3458">
        <w:rPr>
          <w:rFonts w:ascii="Times New Roman" w:hAnsi="Times New Roman" w:cs="Times New Roman"/>
        </w:rPr>
        <w:t>м</w:t>
      </w:r>
      <w:r w:rsidR="00CA59AA" w:rsidRPr="001C3458">
        <w:rPr>
          <w:rFonts w:ascii="Times New Roman" w:hAnsi="Times New Roman" w:cs="Times New Roman"/>
        </w:rPr>
        <w:t xml:space="preserve"> </w:t>
      </w:r>
      <w:r w:rsidRPr="001C3458">
        <w:rPr>
          <w:rFonts w:ascii="Times New Roman" w:hAnsi="Times New Roman" w:cs="Times New Roman"/>
        </w:rPr>
        <w:t xml:space="preserve">  и образовательны</w:t>
      </w:r>
      <w:r w:rsidR="001512A0" w:rsidRPr="001C3458">
        <w:rPr>
          <w:rFonts w:ascii="Times New Roman" w:hAnsi="Times New Roman" w:cs="Times New Roman"/>
        </w:rPr>
        <w:t>м</w:t>
      </w:r>
      <w:r w:rsidRPr="001C3458">
        <w:rPr>
          <w:rFonts w:ascii="Times New Roman" w:hAnsi="Times New Roman" w:cs="Times New Roman"/>
        </w:rPr>
        <w:t xml:space="preserve"> организаци</w:t>
      </w:r>
      <w:r w:rsidR="001512A0" w:rsidRPr="001C3458">
        <w:rPr>
          <w:rFonts w:ascii="Times New Roman" w:hAnsi="Times New Roman" w:cs="Times New Roman"/>
        </w:rPr>
        <w:t>ям</w:t>
      </w:r>
      <w:r w:rsidRPr="001C3458">
        <w:rPr>
          <w:rFonts w:ascii="Times New Roman" w:hAnsi="Times New Roman" w:cs="Times New Roman"/>
        </w:rPr>
        <w:t>, а также организаци</w:t>
      </w:r>
      <w:r w:rsidR="001512A0" w:rsidRPr="001C3458">
        <w:rPr>
          <w:rFonts w:ascii="Times New Roman" w:hAnsi="Times New Roman" w:cs="Times New Roman"/>
        </w:rPr>
        <w:t>ям</w:t>
      </w:r>
      <w:r w:rsidRPr="001C3458">
        <w:rPr>
          <w:rFonts w:ascii="Times New Roman" w:hAnsi="Times New Roman" w:cs="Times New Roman"/>
        </w:rPr>
        <w:t xml:space="preserve"> культуры.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3D5D" w:rsidRPr="001C3458" w:rsidRDefault="00881B98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lastRenderedPageBreak/>
        <w:t xml:space="preserve">Если же указанные организации принимают плату за свои услуги в наличной форме или </w:t>
      </w:r>
      <w:r w:rsidR="00CA59AA" w:rsidRPr="001C3458">
        <w:rPr>
          <w:rFonts w:ascii="Times New Roman" w:hAnsi="Times New Roman" w:cs="Times New Roman"/>
        </w:rPr>
        <w:t>с</w:t>
      </w:r>
      <w:r w:rsidRPr="001C3458">
        <w:rPr>
          <w:rFonts w:ascii="Times New Roman" w:hAnsi="Times New Roman" w:cs="Times New Roman"/>
        </w:rPr>
        <w:t xml:space="preserve"> предъявлением ЭСП</w:t>
      </w:r>
      <w:r w:rsidR="003D07AE" w:rsidRPr="001C3458">
        <w:rPr>
          <w:rFonts w:ascii="Times New Roman" w:hAnsi="Times New Roman" w:cs="Times New Roman"/>
        </w:rPr>
        <w:t xml:space="preserve"> (банковской карты)</w:t>
      </w:r>
      <w:r w:rsidRPr="001C3458">
        <w:rPr>
          <w:rFonts w:ascii="Times New Roman" w:hAnsi="Times New Roman" w:cs="Times New Roman"/>
        </w:rPr>
        <w:t>, то указанное освобождение на такие расчеты не распространяется.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373E" w:rsidRPr="001C3458" w:rsidRDefault="00EE317D" w:rsidP="001C34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C3458">
        <w:rPr>
          <w:rFonts w:ascii="Times New Roman" w:hAnsi="Times New Roman" w:cs="Times New Roman"/>
          <w:iCs/>
        </w:rPr>
        <w:t>Также, от</w:t>
      </w:r>
      <w:r w:rsidR="002A373E" w:rsidRPr="001C3458">
        <w:rPr>
          <w:rFonts w:ascii="Times New Roman" w:hAnsi="Times New Roman" w:cs="Times New Roman"/>
          <w:iCs/>
        </w:rPr>
        <w:t xml:space="preserve"> применения ККТ освобождены  индивидуальные предприниматели при реализации с рук и (или) лотка входных билетов и абонементов на посещение театров.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1056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2. </w:t>
      </w:r>
      <w:r w:rsidR="009E13C8" w:rsidRPr="001C3458">
        <w:rPr>
          <w:rFonts w:ascii="Times New Roman" w:hAnsi="Times New Roman" w:cs="Times New Roman"/>
        </w:rPr>
        <w:t xml:space="preserve">В 2019 году внесены изменения, значительно расширившие область применения онлайн-касс, расположенных вне места проведения расчетов, так называемых </w:t>
      </w:r>
      <w:r w:rsidR="00EE317D" w:rsidRPr="001C3458">
        <w:rPr>
          <w:rFonts w:ascii="Times New Roman" w:hAnsi="Times New Roman" w:cs="Times New Roman"/>
        </w:rPr>
        <w:t>«</w:t>
      </w:r>
      <w:r w:rsidR="009E13C8" w:rsidRPr="001C3458">
        <w:rPr>
          <w:rFonts w:ascii="Times New Roman" w:hAnsi="Times New Roman" w:cs="Times New Roman"/>
        </w:rPr>
        <w:t>облачных</w:t>
      </w:r>
      <w:r w:rsidR="00EE317D" w:rsidRPr="001C3458">
        <w:rPr>
          <w:rFonts w:ascii="Times New Roman" w:hAnsi="Times New Roman" w:cs="Times New Roman"/>
        </w:rPr>
        <w:t>»</w:t>
      </w:r>
      <w:r w:rsidR="009E13C8" w:rsidRPr="001C3458">
        <w:rPr>
          <w:rFonts w:ascii="Times New Roman" w:hAnsi="Times New Roman" w:cs="Times New Roman"/>
        </w:rPr>
        <w:t xml:space="preserve"> касс. </w:t>
      </w:r>
    </w:p>
    <w:p w:rsidR="00EE317D" w:rsidRPr="001C3458" w:rsidRDefault="00EE317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9E13C8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Такие кассы позволяют предпринимателю все расчеты не</w:t>
      </w:r>
      <w:r w:rsidR="00EE317D" w:rsidRPr="001C3458">
        <w:rPr>
          <w:rFonts w:ascii="Times New Roman" w:hAnsi="Times New Roman" w:cs="Times New Roman"/>
        </w:rPr>
        <w:t>зависимо от места их проведения</w:t>
      </w:r>
      <w:r w:rsidRPr="001C3458">
        <w:rPr>
          <w:rFonts w:ascii="Times New Roman" w:hAnsi="Times New Roman" w:cs="Times New Roman"/>
        </w:rPr>
        <w:t xml:space="preserve">  завести на 1 ККТ</w:t>
      </w:r>
      <w:r w:rsidR="001512A0" w:rsidRPr="001C3458">
        <w:rPr>
          <w:rFonts w:ascii="Times New Roman" w:hAnsi="Times New Roman" w:cs="Times New Roman"/>
        </w:rPr>
        <w:t xml:space="preserve"> (которая находится в офисе или в облачном сервисе).</w:t>
      </w:r>
      <w:r w:rsidRPr="001C3458">
        <w:rPr>
          <w:rFonts w:ascii="Times New Roman" w:hAnsi="Times New Roman" w:cs="Times New Roman"/>
        </w:rPr>
        <w:t xml:space="preserve"> Это </w:t>
      </w:r>
      <w:r w:rsidR="00335332" w:rsidRPr="001C3458">
        <w:rPr>
          <w:rFonts w:ascii="Times New Roman" w:hAnsi="Times New Roman" w:cs="Times New Roman"/>
        </w:rPr>
        <w:t xml:space="preserve">в ряде случаев </w:t>
      </w:r>
      <w:r w:rsidRPr="001C3458">
        <w:rPr>
          <w:rFonts w:ascii="Times New Roman" w:hAnsi="Times New Roman" w:cs="Times New Roman"/>
        </w:rPr>
        <w:t xml:space="preserve">позволяет экономить на приобретении и обслуживании ККТ.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9E13C8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 частности</w:t>
      </w:r>
      <w:r w:rsidR="00EE317D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помимо </w:t>
      </w:r>
      <w:r w:rsidR="00EE317D" w:rsidRPr="001C3458">
        <w:rPr>
          <w:rFonts w:ascii="Times New Roman" w:hAnsi="Times New Roman" w:cs="Times New Roman"/>
        </w:rPr>
        <w:t>расчетов в интернет-</w:t>
      </w:r>
      <w:r w:rsidRPr="001C3458">
        <w:rPr>
          <w:rFonts w:ascii="Times New Roman" w:hAnsi="Times New Roman" w:cs="Times New Roman"/>
        </w:rPr>
        <w:t>магазин</w:t>
      </w:r>
      <w:r w:rsidR="001512A0" w:rsidRPr="001C3458">
        <w:rPr>
          <w:rFonts w:ascii="Times New Roman" w:hAnsi="Times New Roman" w:cs="Times New Roman"/>
        </w:rPr>
        <w:t xml:space="preserve">ах  или в </w:t>
      </w:r>
      <w:r w:rsidRPr="001C3458">
        <w:rPr>
          <w:rFonts w:ascii="Times New Roman" w:hAnsi="Times New Roman" w:cs="Times New Roman"/>
        </w:rPr>
        <w:t>автоматических устройствах возможность применения  облачной кассы появилась: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9E13C8" w:rsidRPr="001C3458">
        <w:rPr>
          <w:rFonts w:ascii="Times New Roman" w:hAnsi="Times New Roman" w:cs="Times New Roman"/>
        </w:rPr>
        <w:t>при разносной торговле  и  дистанционной продаже товаров (например</w:t>
      </w:r>
      <w:r w:rsidR="00EE317D" w:rsidRPr="001C3458">
        <w:rPr>
          <w:rFonts w:ascii="Times New Roman" w:hAnsi="Times New Roman" w:cs="Times New Roman"/>
        </w:rPr>
        <w:t>,</w:t>
      </w:r>
      <w:r w:rsidR="009E13C8" w:rsidRPr="001C3458">
        <w:rPr>
          <w:rFonts w:ascii="Times New Roman" w:hAnsi="Times New Roman" w:cs="Times New Roman"/>
        </w:rPr>
        <w:t xml:space="preserve"> продажа товаров с доставкой курьерами) (пп.1 п.5.6 ст. 1.2);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9E13C8" w:rsidRPr="001C3458">
        <w:rPr>
          <w:rFonts w:ascii="Times New Roman" w:hAnsi="Times New Roman" w:cs="Times New Roman"/>
        </w:rPr>
        <w:t>при оказании услуг или выполнении работ, оплачиваемых вне офиса или иного объекта исполнителя (пп.2 п.5.6 ст. 1.2);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9E13C8" w:rsidRPr="001C3458">
        <w:rPr>
          <w:rFonts w:ascii="Times New Roman" w:hAnsi="Times New Roman" w:cs="Times New Roman"/>
        </w:rPr>
        <w:t>при оказании населению услуг, которые в соответствии с отраслевым законодательством нужно оформлять специальными документами установленной формы, утвержденными федеральными органами власти (пп.3 п.5.6 ст. 1.2</w:t>
      </w:r>
      <w:r w:rsidR="00D533AF" w:rsidRPr="001C3458">
        <w:rPr>
          <w:rFonts w:ascii="Times New Roman" w:hAnsi="Times New Roman" w:cs="Times New Roman"/>
        </w:rPr>
        <w:t xml:space="preserve"> </w:t>
      </w:r>
      <w:r w:rsidR="009E13C8" w:rsidRPr="001C3458">
        <w:rPr>
          <w:rFonts w:ascii="Times New Roman" w:hAnsi="Times New Roman" w:cs="Times New Roman"/>
        </w:rPr>
        <w:t>и п. 5.8) Например,</w:t>
      </w:r>
      <w:r w:rsidR="001512A0" w:rsidRPr="001C3458">
        <w:rPr>
          <w:rFonts w:ascii="Times New Roman" w:hAnsi="Times New Roman" w:cs="Times New Roman"/>
        </w:rPr>
        <w:t xml:space="preserve"> Правительством РФ утверждены формы авиабилетов, ж/д билетов, билетов на проезд а/м транспор</w:t>
      </w:r>
      <w:r w:rsidR="00EE317D" w:rsidRPr="001C3458">
        <w:rPr>
          <w:rFonts w:ascii="Times New Roman" w:hAnsi="Times New Roman" w:cs="Times New Roman"/>
        </w:rPr>
        <w:t>т</w:t>
      </w:r>
      <w:r w:rsidR="001512A0" w:rsidRPr="001C3458">
        <w:rPr>
          <w:rFonts w:ascii="Times New Roman" w:hAnsi="Times New Roman" w:cs="Times New Roman"/>
        </w:rPr>
        <w:t>ом,</w:t>
      </w:r>
      <w:r w:rsidR="00615B4F" w:rsidRPr="001C3458">
        <w:rPr>
          <w:rFonts w:ascii="Times New Roman" w:hAnsi="Times New Roman" w:cs="Times New Roman"/>
        </w:rPr>
        <w:t xml:space="preserve"> Минфином утвержден</w:t>
      </w:r>
      <w:r w:rsidR="00EE317D" w:rsidRPr="001C3458">
        <w:rPr>
          <w:rFonts w:ascii="Times New Roman" w:hAnsi="Times New Roman" w:cs="Times New Roman"/>
        </w:rPr>
        <w:t>а форма туристической путевки, к</w:t>
      </w:r>
      <w:r w:rsidR="00615B4F" w:rsidRPr="001C3458">
        <w:rPr>
          <w:rFonts w:ascii="Times New Roman" w:hAnsi="Times New Roman" w:cs="Times New Roman"/>
        </w:rPr>
        <w:t>витанция</w:t>
      </w:r>
      <w:r w:rsidR="00EE317D" w:rsidRPr="001C3458">
        <w:rPr>
          <w:rFonts w:ascii="Times New Roman" w:hAnsi="Times New Roman" w:cs="Times New Roman"/>
        </w:rPr>
        <w:t xml:space="preserve"> на оплату ветеринарных услуг, к</w:t>
      </w:r>
      <w:r w:rsidR="00615B4F" w:rsidRPr="001C3458">
        <w:rPr>
          <w:rFonts w:ascii="Times New Roman" w:hAnsi="Times New Roman" w:cs="Times New Roman"/>
        </w:rPr>
        <w:t>витанция на получение страховой премии (взноса). При выдаче клиенту таких документов за соответствующую услугу предприниматель вправе применять КК</w:t>
      </w:r>
      <w:r w:rsidR="00764F5A" w:rsidRPr="001C3458">
        <w:rPr>
          <w:rFonts w:ascii="Times New Roman" w:hAnsi="Times New Roman" w:cs="Times New Roman"/>
        </w:rPr>
        <w:t>Т</w:t>
      </w:r>
      <w:r w:rsidR="00615B4F" w:rsidRPr="001C3458">
        <w:rPr>
          <w:rFonts w:ascii="Times New Roman" w:hAnsi="Times New Roman" w:cs="Times New Roman"/>
        </w:rPr>
        <w:t xml:space="preserve"> вне места осуществления расчета.</w:t>
      </w:r>
    </w:p>
    <w:p w:rsidR="00EE317D" w:rsidRPr="001C3458" w:rsidRDefault="00EE317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EE317D" w:rsidRPr="001C3458">
        <w:rPr>
          <w:rFonts w:ascii="Times New Roman" w:hAnsi="Times New Roman" w:cs="Times New Roman"/>
        </w:rPr>
        <w:t>т</w:t>
      </w:r>
      <w:r w:rsidR="009E13C8" w:rsidRPr="001C3458">
        <w:rPr>
          <w:rFonts w:ascii="Times New Roman" w:hAnsi="Times New Roman" w:cs="Times New Roman"/>
        </w:rPr>
        <w:t xml:space="preserve">акже </w:t>
      </w:r>
      <w:r w:rsidR="00EE317D" w:rsidRPr="001C3458">
        <w:rPr>
          <w:rFonts w:ascii="Times New Roman" w:hAnsi="Times New Roman" w:cs="Times New Roman"/>
        </w:rPr>
        <w:t>удаленная</w:t>
      </w:r>
      <w:r w:rsidR="009E13C8" w:rsidRPr="001C3458">
        <w:rPr>
          <w:rFonts w:ascii="Times New Roman" w:hAnsi="Times New Roman" w:cs="Times New Roman"/>
        </w:rPr>
        <w:t xml:space="preserve"> касса может применяться при продаже водителем билетов в общественном транспорте (пп.3  п.5.6 ст. 1.2 и п.5.9);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3C8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9E13C8" w:rsidRPr="001C3458">
        <w:rPr>
          <w:rFonts w:ascii="Times New Roman" w:hAnsi="Times New Roman" w:cs="Times New Roman"/>
        </w:rPr>
        <w:t>и при безналичной оплате лицами за жилое помещение и коммунальные услуги  (пп.3  п.5.6 ст. 1.2 и п. 5.10).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5B4F" w:rsidRPr="001C3458" w:rsidRDefault="00615B4F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Наряду с расширением сферы применения облачных касс, у</w:t>
      </w:r>
      <w:r w:rsidR="00032AE5" w:rsidRPr="001C3458">
        <w:rPr>
          <w:rFonts w:ascii="Times New Roman" w:hAnsi="Times New Roman" w:cs="Times New Roman"/>
        </w:rPr>
        <w:t>в</w:t>
      </w:r>
      <w:r w:rsidRPr="001C3458">
        <w:rPr>
          <w:rFonts w:ascii="Times New Roman" w:hAnsi="Times New Roman" w:cs="Times New Roman"/>
        </w:rPr>
        <w:t>еличилось и количество способов передачи чека клиенту (покупателю)</w:t>
      </w:r>
      <w:r w:rsidR="00EE317D" w:rsidRPr="001C3458">
        <w:rPr>
          <w:rFonts w:ascii="Times New Roman" w:hAnsi="Times New Roman" w:cs="Times New Roman"/>
        </w:rPr>
        <w:t>.</w:t>
      </w:r>
    </w:p>
    <w:p w:rsidR="00EE317D" w:rsidRPr="001C3458" w:rsidRDefault="00EE317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E41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 первоначальной редакции закона 290-ФЗ определено 2 способа выдачи кассовог</w:t>
      </w:r>
      <w:r w:rsidR="00EE317D" w:rsidRPr="001C3458">
        <w:rPr>
          <w:rFonts w:ascii="Times New Roman" w:hAnsi="Times New Roman" w:cs="Times New Roman"/>
        </w:rPr>
        <w:t>о чека клиенту в момент расчета:</w:t>
      </w:r>
      <w:r w:rsidRPr="001C3458">
        <w:rPr>
          <w:rFonts w:ascii="Times New Roman" w:hAnsi="Times New Roman" w:cs="Times New Roman"/>
        </w:rPr>
        <w:t xml:space="preserve"> на бумаге и в электронном виде на номер телефона или электронную почту.</w:t>
      </w:r>
    </w:p>
    <w:p w:rsidR="008828C0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 </w:t>
      </w:r>
    </w:p>
    <w:p w:rsidR="00AD7E41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 В июне текущего года Законом </w:t>
      </w:r>
      <w:r w:rsidR="00EE317D" w:rsidRPr="001C3458">
        <w:rPr>
          <w:rFonts w:ascii="Times New Roman" w:hAnsi="Times New Roman" w:cs="Times New Roman"/>
        </w:rPr>
        <w:t>№</w:t>
      </w:r>
      <w:r w:rsidRPr="001C3458">
        <w:rPr>
          <w:rFonts w:ascii="Times New Roman" w:hAnsi="Times New Roman" w:cs="Times New Roman"/>
        </w:rPr>
        <w:t>129-ФЗ введены дополнительные способы выдачи (напр</w:t>
      </w:r>
      <w:r w:rsidR="00EE317D" w:rsidRPr="001C3458">
        <w:rPr>
          <w:rFonts w:ascii="Times New Roman" w:hAnsi="Times New Roman" w:cs="Times New Roman"/>
        </w:rPr>
        <w:t>авления) клиенту кассового чека</w:t>
      </w:r>
      <w:r w:rsidRPr="001C3458">
        <w:rPr>
          <w:rFonts w:ascii="Times New Roman" w:hAnsi="Times New Roman" w:cs="Times New Roman"/>
        </w:rPr>
        <w:t xml:space="preserve"> в случаях применения </w:t>
      </w:r>
      <w:r w:rsidR="00EE317D" w:rsidRPr="001C3458">
        <w:rPr>
          <w:rFonts w:ascii="Times New Roman" w:hAnsi="Times New Roman" w:cs="Times New Roman"/>
        </w:rPr>
        <w:t>«</w:t>
      </w:r>
      <w:r w:rsidRPr="001C3458">
        <w:rPr>
          <w:rFonts w:ascii="Times New Roman" w:hAnsi="Times New Roman" w:cs="Times New Roman"/>
        </w:rPr>
        <w:t>облачных</w:t>
      </w:r>
      <w:r w:rsidR="00EE317D" w:rsidRPr="001C3458">
        <w:rPr>
          <w:rFonts w:ascii="Times New Roman" w:hAnsi="Times New Roman" w:cs="Times New Roman"/>
        </w:rPr>
        <w:t>»</w:t>
      </w:r>
      <w:r w:rsidRPr="001C3458">
        <w:rPr>
          <w:rFonts w:ascii="Times New Roman" w:hAnsi="Times New Roman" w:cs="Times New Roman"/>
        </w:rPr>
        <w:t xml:space="preserve"> касс. </w:t>
      </w:r>
    </w:p>
    <w:p w:rsidR="008828C0" w:rsidRPr="001C3458" w:rsidRDefault="008828C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E41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 частности</w:t>
      </w:r>
      <w:r w:rsidR="00EE317D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в</w:t>
      </w:r>
      <w:r w:rsidR="00EE317D" w:rsidRPr="001C3458">
        <w:rPr>
          <w:rFonts w:ascii="Times New Roman" w:hAnsi="Times New Roman" w:cs="Times New Roman"/>
        </w:rPr>
        <w:t>место выдачи (направления) чека</w:t>
      </w:r>
      <w:r w:rsidRPr="001C3458">
        <w:rPr>
          <w:rFonts w:ascii="Times New Roman" w:hAnsi="Times New Roman" w:cs="Times New Roman"/>
        </w:rPr>
        <w:t xml:space="preserve"> пользователь вправе </w:t>
      </w:r>
      <w:hyperlink r:id="rId7" w:history="1">
        <w:r w:rsidRPr="001C3458">
          <w:rPr>
            <w:rFonts w:ascii="Times New Roman" w:hAnsi="Times New Roman" w:cs="Times New Roman"/>
          </w:rPr>
          <w:t xml:space="preserve"> продемонстрировать</w:t>
        </w:r>
      </w:hyperlink>
      <w:r w:rsidRPr="001C3458">
        <w:rPr>
          <w:rFonts w:ascii="Times New Roman" w:hAnsi="Times New Roman" w:cs="Times New Roman"/>
        </w:rPr>
        <w:t xml:space="preserve"> клиенту  на экране своего мобильного устройства QR-код, содержащий сведения о чеке или же направить на абонентский номер или электронную почту сведения, идентифицирующие чек</w:t>
      </w:r>
      <w:r w:rsidR="002A0033" w:rsidRPr="001C3458">
        <w:rPr>
          <w:rFonts w:ascii="Times New Roman" w:hAnsi="Times New Roman" w:cs="Times New Roman"/>
        </w:rPr>
        <w:t xml:space="preserve"> ( рег</w:t>
      </w:r>
      <w:r w:rsidR="00EE317D" w:rsidRPr="001C3458">
        <w:rPr>
          <w:rFonts w:ascii="Times New Roman" w:hAnsi="Times New Roman" w:cs="Times New Roman"/>
        </w:rPr>
        <w:t>.</w:t>
      </w:r>
      <w:r w:rsidR="002A0033" w:rsidRPr="001C3458">
        <w:rPr>
          <w:rFonts w:ascii="Times New Roman" w:hAnsi="Times New Roman" w:cs="Times New Roman"/>
        </w:rPr>
        <w:t xml:space="preserve"> №</w:t>
      </w:r>
      <w:r w:rsidR="00E2016D" w:rsidRPr="001C3458">
        <w:rPr>
          <w:rFonts w:ascii="Times New Roman" w:hAnsi="Times New Roman" w:cs="Times New Roman"/>
        </w:rPr>
        <w:t xml:space="preserve"> </w:t>
      </w:r>
      <w:r w:rsidR="002A0033" w:rsidRPr="001C3458">
        <w:rPr>
          <w:rFonts w:ascii="Times New Roman" w:hAnsi="Times New Roman" w:cs="Times New Roman"/>
        </w:rPr>
        <w:t>ккт, сумма, дата, время расчета, фискальный признак документа и адрес сайта)</w:t>
      </w:r>
      <w:r w:rsidR="00EE317D" w:rsidRPr="001C3458">
        <w:rPr>
          <w:rFonts w:ascii="Times New Roman" w:hAnsi="Times New Roman" w:cs="Times New Roman"/>
        </w:rPr>
        <w:t>.</w:t>
      </w:r>
      <w:r w:rsidR="002A0033" w:rsidRPr="001C3458">
        <w:rPr>
          <w:rFonts w:ascii="Times New Roman" w:hAnsi="Times New Roman" w:cs="Times New Roman"/>
        </w:rPr>
        <w:t xml:space="preserve"> </w:t>
      </w:r>
    </w:p>
    <w:p w:rsidR="00EE317D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 </w:t>
      </w:r>
    </w:p>
    <w:p w:rsidR="007C52A4" w:rsidRPr="001C3458" w:rsidRDefault="0096351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Другой способ выдачи чека касается расчетов за услуги, которые оформляются утвержденными органами власти бланками строгой отчетности. В соответствии со старым порядком такие бл</w:t>
      </w:r>
      <w:r w:rsidR="00EE317D" w:rsidRPr="001C3458">
        <w:rPr>
          <w:rFonts w:ascii="Times New Roman" w:hAnsi="Times New Roman" w:cs="Times New Roman"/>
        </w:rPr>
        <w:t>анки приравнивались к чеку ККТ.</w:t>
      </w:r>
      <w:r w:rsidR="002A0033" w:rsidRPr="001C3458">
        <w:rPr>
          <w:rFonts w:ascii="Times New Roman" w:hAnsi="Times New Roman" w:cs="Times New Roman"/>
        </w:rPr>
        <w:t xml:space="preserve"> Обязанность</w:t>
      </w:r>
      <w:r w:rsidR="00EE317D" w:rsidRPr="001C3458">
        <w:rPr>
          <w:rFonts w:ascii="Times New Roman" w:hAnsi="Times New Roman" w:cs="Times New Roman"/>
        </w:rPr>
        <w:t xml:space="preserve"> их оформления</w:t>
      </w:r>
      <w:r w:rsidRPr="001C3458">
        <w:rPr>
          <w:rFonts w:ascii="Times New Roman" w:hAnsi="Times New Roman" w:cs="Times New Roman"/>
        </w:rPr>
        <w:t xml:space="preserve"> не отменена, однако  с 1 июля 2019 года выдача указанных документов клиенту не освобождает пользователя от обязанности выдать (направить) одновременно чек или БСО, изготовленный на</w:t>
      </w:r>
      <w:r w:rsidR="00EE317D" w:rsidRPr="001C3458">
        <w:rPr>
          <w:rFonts w:ascii="Times New Roman" w:hAnsi="Times New Roman" w:cs="Times New Roman"/>
        </w:rPr>
        <w:t xml:space="preserve"> онлайн-кассе. С целью снижения</w:t>
      </w:r>
      <w:r w:rsidRPr="001C3458">
        <w:rPr>
          <w:rFonts w:ascii="Times New Roman" w:hAnsi="Times New Roman" w:cs="Times New Roman"/>
        </w:rPr>
        <w:t xml:space="preserve"> издержек предпринимателей, законодатель предусмотрел возможность применения в таких случаях </w:t>
      </w:r>
      <w:r w:rsidRPr="001C3458">
        <w:rPr>
          <w:rFonts w:ascii="Times New Roman" w:hAnsi="Times New Roman" w:cs="Times New Roman"/>
        </w:rPr>
        <w:lastRenderedPageBreak/>
        <w:t xml:space="preserve">удаленной ККТ, с выдачей клиенту </w:t>
      </w:r>
      <w:r w:rsidR="002A0033" w:rsidRPr="001C3458">
        <w:rPr>
          <w:rFonts w:ascii="Times New Roman" w:hAnsi="Times New Roman" w:cs="Times New Roman"/>
        </w:rPr>
        <w:t>бланка</w:t>
      </w:r>
      <w:r w:rsidRPr="001C3458">
        <w:rPr>
          <w:rFonts w:ascii="Times New Roman" w:hAnsi="Times New Roman" w:cs="Times New Roman"/>
        </w:rPr>
        <w:t xml:space="preserve"> утвержденной формы, на котором</w:t>
      </w:r>
      <w:r w:rsidR="002A0033" w:rsidRPr="001C3458">
        <w:rPr>
          <w:rFonts w:ascii="Times New Roman" w:hAnsi="Times New Roman" w:cs="Times New Roman"/>
        </w:rPr>
        <w:t xml:space="preserve"> в том числе </w:t>
      </w:r>
      <w:r w:rsidRPr="001C3458">
        <w:rPr>
          <w:rFonts w:ascii="Times New Roman" w:hAnsi="Times New Roman" w:cs="Times New Roman"/>
        </w:rPr>
        <w:t xml:space="preserve"> будет нанесена информация </w:t>
      </w:r>
      <w:r w:rsidR="00AD7E41" w:rsidRPr="001C3458">
        <w:rPr>
          <w:rFonts w:ascii="Times New Roman" w:hAnsi="Times New Roman" w:cs="Times New Roman"/>
        </w:rPr>
        <w:t>с реквизитами кассового чека</w:t>
      </w:r>
      <w:r w:rsidR="007C52A4" w:rsidRPr="001C3458">
        <w:rPr>
          <w:rFonts w:ascii="Times New Roman" w:hAnsi="Times New Roman" w:cs="Times New Roman"/>
        </w:rPr>
        <w:t xml:space="preserve">, </w:t>
      </w:r>
      <w:r w:rsidR="00EE317D" w:rsidRPr="001C3458">
        <w:rPr>
          <w:rFonts w:ascii="Times New Roman" w:hAnsi="Times New Roman" w:cs="Times New Roman"/>
        </w:rPr>
        <w:t>позволяющие</w:t>
      </w:r>
      <w:r w:rsidR="007C52A4" w:rsidRPr="001C3458">
        <w:rPr>
          <w:rFonts w:ascii="Times New Roman" w:hAnsi="Times New Roman" w:cs="Times New Roman"/>
        </w:rPr>
        <w:t xml:space="preserve"> клиенту самостоятельно получить чек в электронном виде.</w:t>
      </w:r>
      <w:r w:rsidRPr="001C3458">
        <w:rPr>
          <w:rFonts w:ascii="Times New Roman" w:hAnsi="Times New Roman" w:cs="Times New Roman"/>
        </w:rPr>
        <w:t xml:space="preserve"> Это может быть либо</w:t>
      </w:r>
      <w:r w:rsidR="00AD7E41" w:rsidRPr="001C3458">
        <w:rPr>
          <w:rFonts w:ascii="Times New Roman" w:hAnsi="Times New Roman" w:cs="Times New Roman"/>
        </w:rPr>
        <w:t xml:space="preserve"> </w:t>
      </w:r>
      <w:r w:rsidR="00AD7E41" w:rsidRPr="001C3458">
        <w:rPr>
          <w:rFonts w:ascii="Times New Roman" w:hAnsi="Times New Roman" w:cs="Times New Roman"/>
          <w:lang w:val="en-US"/>
        </w:rPr>
        <w:t>QR</w:t>
      </w:r>
      <w:r w:rsidRPr="001C3458">
        <w:rPr>
          <w:rFonts w:ascii="Times New Roman" w:hAnsi="Times New Roman" w:cs="Times New Roman"/>
        </w:rPr>
        <w:t xml:space="preserve"> код </w:t>
      </w:r>
      <w:r w:rsidR="00EE317D" w:rsidRPr="001C3458">
        <w:rPr>
          <w:rFonts w:ascii="Times New Roman" w:hAnsi="Times New Roman" w:cs="Times New Roman"/>
        </w:rPr>
        <w:t>,</w:t>
      </w:r>
      <w:r w:rsidR="00AD7E41" w:rsidRPr="001C3458">
        <w:rPr>
          <w:rFonts w:ascii="Times New Roman" w:hAnsi="Times New Roman" w:cs="Times New Roman"/>
        </w:rPr>
        <w:t xml:space="preserve"> </w:t>
      </w:r>
      <w:r w:rsidRPr="001C3458">
        <w:rPr>
          <w:rFonts w:ascii="Times New Roman" w:hAnsi="Times New Roman" w:cs="Times New Roman"/>
        </w:rPr>
        <w:t xml:space="preserve">либо </w:t>
      </w:r>
      <w:r w:rsidR="00AD7E41" w:rsidRPr="001C3458">
        <w:rPr>
          <w:rFonts w:ascii="Times New Roman" w:hAnsi="Times New Roman" w:cs="Times New Roman"/>
        </w:rPr>
        <w:t xml:space="preserve"> сведения</w:t>
      </w:r>
      <w:r w:rsidRPr="001C3458">
        <w:rPr>
          <w:rFonts w:ascii="Times New Roman" w:hAnsi="Times New Roman" w:cs="Times New Roman"/>
        </w:rPr>
        <w:t xml:space="preserve"> </w:t>
      </w:r>
      <w:r w:rsidR="00AD7E41" w:rsidRPr="001C3458">
        <w:rPr>
          <w:rFonts w:ascii="Times New Roman" w:hAnsi="Times New Roman" w:cs="Times New Roman"/>
        </w:rPr>
        <w:t xml:space="preserve"> о дате и времени расчета, порядковом номере </w:t>
      </w:r>
      <w:r w:rsidR="007C52A4" w:rsidRPr="001C3458">
        <w:rPr>
          <w:rFonts w:ascii="Times New Roman" w:hAnsi="Times New Roman" w:cs="Times New Roman"/>
        </w:rPr>
        <w:t xml:space="preserve">фискального </w:t>
      </w:r>
      <w:r w:rsidR="00AD7E41" w:rsidRPr="001C3458">
        <w:rPr>
          <w:rFonts w:ascii="Times New Roman" w:hAnsi="Times New Roman" w:cs="Times New Roman"/>
        </w:rPr>
        <w:t>документа, признаке расчета и т</w:t>
      </w:r>
      <w:r w:rsidR="00EE317D" w:rsidRPr="001C3458">
        <w:rPr>
          <w:rFonts w:ascii="Times New Roman" w:hAnsi="Times New Roman" w:cs="Times New Roman"/>
        </w:rPr>
        <w:t>.д</w:t>
      </w:r>
      <w:r w:rsidR="007C52A4" w:rsidRPr="001C3458">
        <w:rPr>
          <w:rFonts w:ascii="Times New Roman" w:hAnsi="Times New Roman" w:cs="Times New Roman"/>
        </w:rPr>
        <w:t>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E41" w:rsidRPr="001C3458" w:rsidRDefault="007C16F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Следующий способ передачи чека предусмотрен п</w:t>
      </w:r>
      <w:r w:rsidR="007C52A4" w:rsidRPr="001C3458">
        <w:rPr>
          <w:rFonts w:ascii="Times New Roman" w:hAnsi="Times New Roman" w:cs="Times New Roman"/>
        </w:rPr>
        <w:t xml:space="preserve">ри продаже проездных талонов или билетов </w:t>
      </w:r>
      <w:r w:rsidR="00AD7E41" w:rsidRPr="001C3458">
        <w:rPr>
          <w:rFonts w:ascii="Times New Roman" w:hAnsi="Times New Roman" w:cs="Times New Roman"/>
        </w:rPr>
        <w:t>в салоне транспортного средства</w:t>
      </w:r>
      <w:r w:rsidRPr="001C3458">
        <w:rPr>
          <w:rFonts w:ascii="Times New Roman" w:hAnsi="Times New Roman" w:cs="Times New Roman"/>
        </w:rPr>
        <w:t>.</w:t>
      </w:r>
      <w:r w:rsidR="00AD7E41" w:rsidRPr="001C3458">
        <w:rPr>
          <w:rFonts w:ascii="Times New Roman" w:hAnsi="Times New Roman" w:cs="Times New Roman"/>
        </w:rPr>
        <w:t xml:space="preserve"> </w:t>
      </w:r>
      <w:r w:rsidRPr="001C3458">
        <w:rPr>
          <w:rFonts w:ascii="Times New Roman" w:hAnsi="Times New Roman" w:cs="Times New Roman"/>
        </w:rPr>
        <w:t>Ч</w:t>
      </w:r>
      <w:r w:rsidR="00AD7E41" w:rsidRPr="001C3458">
        <w:rPr>
          <w:rFonts w:ascii="Times New Roman" w:hAnsi="Times New Roman" w:cs="Times New Roman"/>
        </w:rPr>
        <w:t xml:space="preserve">еки  разрешено формировать </w:t>
      </w:r>
      <w:r w:rsidRPr="001C3458">
        <w:rPr>
          <w:rFonts w:ascii="Times New Roman" w:hAnsi="Times New Roman" w:cs="Times New Roman"/>
        </w:rPr>
        <w:t xml:space="preserve">не в момент расчета, а </w:t>
      </w:r>
      <w:r w:rsidR="00AD7E41" w:rsidRPr="001C3458">
        <w:rPr>
          <w:rFonts w:ascii="Times New Roman" w:hAnsi="Times New Roman" w:cs="Times New Roman"/>
        </w:rPr>
        <w:t>в день осуществления расчета, а на билете (талоне), выдаваемом пассажир</w:t>
      </w:r>
      <w:r w:rsidR="00EE317D" w:rsidRPr="001C3458">
        <w:rPr>
          <w:rFonts w:ascii="Times New Roman" w:hAnsi="Times New Roman" w:cs="Times New Roman"/>
        </w:rPr>
        <w:t>у, указывать ссылку на интернет-</w:t>
      </w:r>
      <w:r w:rsidR="00AD7E41" w:rsidRPr="001C3458">
        <w:rPr>
          <w:rFonts w:ascii="Times New Roman" w:hAnsi="Times New Roman" w:cs="Times New Roman"/>
        </w:rPr>
        <w:t>ресурс, в котором будут содер</w:t>
      </w:r>
      <w:r w:rsidR="00EE317D" w:rsidRPr="001C3458">
        <w:rPr>
          <w:rFonts w:ascii="Times New Roman" w:hAnsi="Times New Roman" w:cs="Times New Roman"/>
        </w:rPr>
        <w:t>жаться сведения о кассовом чеке</w:t>
      </w:r>
      <w:r w:rsidR="00AD7E41" w:rsidRPr="001C3458">
        <w:rPr>
          <w:rFonts w:ascii="Times New Roman" w:hAnsi="Times New Roman" w:cs="Times New Roman"/>
        </w:rPr>
        <w:t xml:space="preserve"> (п. 5.9 ст</w:t>
      </w:r>
      <w:r w:rsidR="006816EB" w:rsidRPr="001C3458">
        <w:rPr>
          <w:rFonts w:ascii="Times New Roman" w:hAnsi="Times New Roman" w:cs="Times New Roman"/>
        </w:rPr>
        <w:t>.</w:t>
      </w:r>
      <w:r w:rsidR="00AD7E41" w:rsidRPr="001C3458">
        <w:rPr>
          <w:rFonts w:ascii="Times New Roman" w:hAnsi="Times New Roman" w:cs="Times New Roman"/>
        </w:rPr>
        <w:t xml:space="preserve"> 1.2)</w:t>
      </w:r>
      <w:r w:rsidR="00EE317D" w:rsidRPr="001C3458">
        <w:rPr>
          <w:rFonts w:ascii="Times New Roman" w:hAnsi="Times New Roman" w:cs="Times New Roman"/>
        </w:rPr>
        <w:t>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E41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Также в июне текущего года внесены особенности применения ККТ при приеме платы за ЖК</w:t>
      </w:r>
      <w:r w:rsidR="007C16FD" w:rsidRPr="001C3458">
        <w:rPr>
          <w:rFonts w:ascii="Times New Roman" w:hAnsi="Times New Roman" w:cs="Times New Roman"/>
        </w:rPr>
        <w:t>Х</w:t>
      </w:r>
      <w:r w:rsidRPr="001C3458">
        <w:rPr>
          <w:rFonts w:ascii="Times New Roman" w:hAnsi="Times New Roman" w:cs="Times New Roman"/>
        </w:rPr>
        <w:t xml:space="preserve">  в безналичном порядке. Сформировать чек и передать его ОФД пользователь обязан в течение 5 рабочих дней с момента поступления денег на расчетный счет пользователя.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E41" w:rsidRPr="001C3458" w:rsidRDefault="00AD7E4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При этом обязанность по выдаче чека клиенту возникает только по запросу клиента</w:t>
      </w:r>
      <w:r w:rsidR="007C16FD" w:rsidRPr="001C3458">
        <w:rPr>
          <w:rFonts w:ascii="Times New Roman" w:hAnsi="Times New Roman" w:cs="Times New Roman"/>
        </w:rPr>
        <w:t xml:space="preserve">. Данный запрос клиент вправе сделать </w:t>
      </w:r>
      <w:r w:rsidRPr="001C3458">
        <w:rPr>
          <w:rFonts w:ascii="Times New Roman" w:hAnsi="Times New Roman" w:cs="Times New Roman"/>
        </w:rPr>
        <w:t>в течение 3 месяцев с момента расчета. Чек в таком случае выдается на бумаге или направляется на предоставленный адрес электронной почты.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В целях успешной реализации </w:t>
      </w:r>
      <w:r w:rsidR="001557DC" w:rsidRPr="001C3458">
        <w:rPr>
          <w:rFonts w:ascii="Times New Roman" w:hAnsi="Times New Roman" w:cs="Times New Roman"/>
        </w:rPr>
        <w:t>реформы</w:t>
      </w:r>
      <w:r w:rsidRPr="001C3458">
        <w:rPr>
          <w:rFonts w:ascii="Times New Roman" w:hAnsi="Times New Roman" w:cs="Times New Roman"/>
        </w:rPr>
        <w:t xml:space="preserve"> основной</w:t>
      </w:r>
      <w:r w:rsidR="001C3458">
        <w:rPr>
          <w:rFonts w:ascii="Times New Roman" w:hAnsi="Times New Roman" w:cs="Times New Roman"/>
        </w:rPr>
        <w:t xml:space="preserve"> вектор работы территориальных налоговых органов </w:t>
      </w:r>
      <w:r w:rsidRPr="001C3458">
        <w:rPr>
          <w:rFonts w:ascii="Times New Roman" w:hAnsi="Times New Roman" w:cs="Times New Roman"/>
        </w:rPr>
        <w:t>в 2017-2019 гг приходился на информационную кампанию. Проводилась широкая разъяснительная работа по вопросам перехода на новый порядок применения ККТ: организовывались семинары, открытые классы, распространение информационных матери</w:t>
      </w:r>
      <w:r w:rsidR="001557DC" w:rsidRPr="001C3458">
        <w:rPr>
          <w:rFonts w:ascii="Times New Roman" w:hAnsi="Times New Roman" w:cs="Times New Roman"/>
        </w:rPr>
        <w:t>алов о реформе ККТ, выступления</w:t>
      </w:r>
      <w:r w:rsidRPr="001C3458">
        <w:rPr>
          <w:rFonts w:ascii="Times New Roman" w:hAnsi="Times New Roman" w:cs="Times New Roman"/>
        </w:rPr>
        <w:t xml:space="preserve"> в СМИ. По вопросам реформы осуществлялось тесное взаимодействие с ЦТО, представителями общественных организаций предпринима</w:t>
      </w:r>
      <w:r w:rsidR="001557DC" w:rsidRPr="001C3458">
        <w:rPr>
          <w:rFonts w:ascii="Times New Roman" w:hAnsi="Times New Roman" w:cs="Times New Roman"/>
        </w:rPr>
        <w:t>телей, а также органами власти.</w:t>
      </w:r>
      <w:r w:rsidR="002757A3" w:rsidRPr="001C3458">
        <w:rPr>
          <w:rFonts w:ascii="Times New Roman" w:hAnsi="Times New Roman" w:cs="Times New Roman"/>
        </w:rPr>
        <w:t xml:space="preserve"> На сегодняшний день в каждой инспекции продолжают работу телефоны горячей линии и открытые классы, где налогоплательщики могут получить ответы на вопросы, связанные  исполнение Закона </w:t>
      </w:r>
      <w:r w:rsidR="001557DC" w:rsidRPr="001C3458">
        <w:rPr>
          <w:rFonts w:ascii="Times New Roman" w:hAnsi="Times New Roman" w:cs="Times New Roman"/>
        </w:rPr>
        <w:t>№</w:t>
      </w:r>
      <w:r w:rsidR="002757A3" w:rsidRPr="001C3458">
        <w:rPr>
          <w:rFonts w:ascii="Times New Roman" w:hAnsi="Times New Roman" w:cs="Times New Roman"/>
        </w:rPr>
        <w:t>54-ФЗ.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153" w:rsidRPr="001C3458" w:rsidRDefault="0081115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На сайте ФНС России</w:t>
      </w:r>
      <w:r w:rsidR="002757A3" w:rsidRPr="001C3458">
        <w:rPr>
          <w:rFonts w:ascii="Times New Roman" w:hAnsi="Times New Roman" w:cs="Times New Roman"/>
        </w:rPr>
        <w:t xml:space="preserve"> создан, постоянно актуализируется и пополняется специальный</w:t>
      </w:r>
      <w:r w:rsidRPr="001C3458">
        <w:rPr>
          <w:rFonts w:ascii="Times New Roman" w:hAnsi="Times New Roman" w:cs="Times New Roman"/>
        </w:rPr>
        <w:t xml:space="preserve"> раздел, посвященный новому порядку применения ККТ, в котором </w:t>
      </w:r>
      <w:r w:rsidR="001557DC" w:rsidRPr="001C3458">
        <w:rPr>
          <w:rFonts w:ascii="Times New Roman" w:hAnsi="Times New Roman" w:cs="Times New Roman"/>
        </w:rPr>
        <w:t>содержат</w:t>
      </w:r>
      <w:r w:rsidR="00522570" w:rsidRPr="001C3458">
        <w:rPr>
          <w:rFonts w:ascii="Times New Roman" w:hAnsi="Times New Roman" w:cs="Times New Roman"/>
        </w:rPr>
        <w:t>ся реестр</w:t>
      </w:r>
      <w:r w:rsidR="001557DC" w:rsidRPr="001C3458">
        <w:rPr>
          <w:rFonts w:ascii="Times New Roman" w:hAnsi="Times New Roman" w:cs="Times New Roman"/>
        </w:rPr>
        <w:t>ы разрешенных моделей ККТ и ФН,</w:t>
      </w:r>
      <w:r w:rsidR="00522570" w:rsidRPr="001C3458">
        <w:rPr>
          <w:rFonts w:ascii="Times New Roman" w:hAnsi="Times New Roman" w:cs="Times New Roman"/>
        </w:rPr>
        <w:t xml:space="preserve"> здесь же можно проверить и наличие в реестрах определенных экземпляров ККТ и ФН. </w:t>
      </w:r>
      <w:r w:rsidR="0039109F" w:rsidRPr="001C3458">
        <w:rPr>
          <w:rFonts w:ascii="Times New Roman" w:hAnsi="Times New Roman" w:cs="Times New Roman"/>
        </w:rPr>
        <w:t xml:space="preserve">Систематически </w:t>
      </w:r>
      <w:r w:rsidR="00522570" w:rsidRPr="001C3458">
        <w:rPr>
          <w:rFonts w:ascii="Times New Roman" w:hAnsi="Times New Roman" w:cs="Times New Roman"/>
        </w:rPr>
        <w:t xml:space="preserve"> пополняется информационная база, содержащая ответы на часто задаваемые вопросы в сфере применения ККТ.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570" w:rsidRPr="001C3458" w:rsidRDefault="0052257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Также следует отметить, что ФНС </w:t>
      </w:r>
      <w:r w:rsidR="00193D2F" w:rsidRPr="001C3458">
        <w:rPr>
          <w:rFonts w:ascii="Times New Roman" w:hAnsi="Times New Roman" w:cs="Times New Roman"/>
        </w:rPr>
        <w:t>Р</w:t>
      </w:r>
      <w:r w:rsidRPr="001C3458">
        <w:rPr>
          <w:rFonts w:ascii="Times New Roman" w:hAnsi="Times New Roman" w:cs="Times New Roman"/>
        </w:rPr>
        <w:t>оссии разработаны методические</w:t>
      </w:r>
      <w:r w:rsidR="001557DC" w:rsidRPr="001C3458">
        <w:rPr>
          <w:rFonts w:ascii="Times New Roman" w:hAnsi="Times New Roman" w:cs="Times New Roman"/>
        </w:rPr>
        <w:t xml:space="preserve"> рекомендации по применению ККТ</w:t>
      </w:r>
      <w:r w:rsidRPr="001C3458">
        <w:rPr>
          <w:rFonts w:ascii="Times New Roman" w:hAnsi="Times New Roman" w:cs="Times New Roman"/>
        </w:rPr>
        <w:t xml:space="preserve"> и формированию чеков при различных видах расчета</w:t>
      </w:r>
      <w:r w:rsidR="001557DC" w:rsidRPr="001C3458">
        <w:rPr>
          <w:rFonts w:ascii="Times New Roman" w:hAnsi="Times New Roman" w:cs="Times New Roman"/>
        </w:rPr>
        <w:t xml:space="preserve">. </w:t>
      </w:r>
      <w:r w:rsidR="00193D2F" w:rsidRPr="001C3458">
        <w:rPr>
          <w:rFonts w:ascii="Times New Roman" w:hAnsi="Times New Roman" w:cs="Times New Roman"/>
        </w:rPr>
        <w:t>В данных методических рекомендациях на конкретных примерах показан порядок формирования чеков в разных ситуациях (при авансах и займах, реализации товаров комиссионером, банковским платежным агентом, рассмотрен пример формирования чека коррекции). Данные рекомендации размещены как в правовых</w:t>
      </w:r>
      <w:r w:rsidR="001557DC" w:rsidRPr="001C3458">
        <w:rPr>
          <w:rFonts w:ascii="Times New Roman" w:hAnsi="Times New Roman" w:cs="Times New Roman"/>
        </w:rPr>
        <w:t xml:space="preserve"> информационных системах</w:t>
      </w:r>
      <w:r w:rsidR="00193D2F" w:rsidRPr="001C3458">
        <w:rPr>
          <w:rFonts w:ascii="Times New Roman" w:hAnsi="Times New Roman" w:cs="Times New Roman"/>
        </w:rPr>
        <w:t>, так и на сайте ФНС.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193D2F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Наряду с информационной работой налоговые органы выполняют надзорные функции в сфере законодательства о ККТ. </w:t>
      </w:r>
      <w:r w:rsidR="000D59F7" w:rsidRPr="001C3458">
        <w:rPr>
          <w:rFonts w:ascii="Times New Roman" w:hAnsi="Times New Roman" w:cs="Times New Roman"/>
        </w:rPr>
        <w:t xml:space="preserve">За 9 месяцев </w:t>
      </w:r>
      <w:r w:rsidR="00D31403" w:rsidRPr="001C3458">
        <w:rPr>
          <w:rFonts w:ascii="Times New Roman" w:hAnsi="Times New Roman" w:cs="Times New Roman"/>
        </w:rPr>
        <w:t xml:space="preserve"> 2019 года проведено </w:t>
      </w:r>
      <w:r w:rsidR="000D59F7" w:rsidRPr="001C3458">
        <w:rPr>
          <w:rFonts w:ascii="Times New Roman" w:hAnsi="Times New Roman" w:cs="Times New Roman"/>
        </w:rPr>
        <w:t xml:space="preserve">372 </w:t>
      </w:r>
      <w:r w:rsidR="00D31403" w:rsidRPr="001C3458">
        <w:rPr>
          <w:rFonts w:ascii="Times New Roman" w:hAnsi="Times New Roman" w:cs="Times New Roman"/>
        </w:rPr>
        <w:t>провер</w:t>
      </w:r>
      <w:r w:rsidR="000D59F7" w:rsidRPr="001C3458">
        <w:rPr>
          <w:rFonts w:ascii="Times New Roman" w:hAnsi="Times New Roman" w:cs="Times New Roman"/>
        </w:rPr>
        <w:t>ки</w:t>
      </w:r>
      <w:r w:rsidR="00D31403" w:rsidRPr="001C3458">
        <w:rPr>
          <w:rFonts w:ascii="Times New Roman" w:hAnsi="Times New Roman" w:cs="Times New Roman"/>
        </w:rPr>
        <w:t xml:space="preserve"> соблюдения законодательства о применении ККТ, что в </w:t>
      </w:r>
      <w:r w:rsidR="000D59F7" w:rsidRPr="001C3458">
        <w:rPr>
          <w:rFonts w:ascii="Times New Roman" w:hAnsi="Times New Roman" w:cs="Times New Roman"/>
        </w:rPr>
        <w:t xml:space="preserve">2,7 </w:t>
      </w:r>
      <w:r w:rsidR="00D31403" w:rsidRPr="001C3458">
        <w:rPr>
          <w:rFonts w:ascii="Times New Roman" w:hAnsi="Times New Roman" w:cs="Times New Roman"/>
        </w:rPr>
        <w:t xml:space="preserve">раза меньше, чем </w:t>
      </w:r>
      <w:r w:rsidR="000D59F7" w:rsidRPr="001C3458">
        <w:rPr>
          <w:rFonts w:ascii="Times New Roman" w:hAnsi="Times New Roman" w:cs="Times New Roman"/>
        </w:rPr>
        <w:t>за 9 месяцев</w:t>
      </w:r>
      <w:r w:rsidR="00D31403" w:rsidRPr="001C3458">
        <w:rPr>
          <w:rFonts w:ascii="Times New Roman" w:hAnsi="Times New Roman" w:cs="Times New Roman"/>
        </w:rPr>
        <w:t xml:space="preserve"> 2017 года</w:t>
      </w:r>
      <w:r w:rsidR="000D59F7" w:rsidRPr="001C3458">
        <w:rPr>
          <w:rFonts w:ascii="Times New Roman" w:hAnsi="Times New Roman" w:cs="Times New Roman"/>
        </w:rPr>
        <w:t xml:space="preserve"> (то есть до реформы)</w:t>
      </w:r>
      <w:r w:rsidR="001557DC" w:rsidRPr="001C3458">
        <w:rPr>
          <w:rFonts w:ascii="Times New Roman" w:hAnsi="Times New Roman" w:cs="Times New Roman"/>
        </w:rPr>
        <w:t>.</w:t>
      </w:r>
      <w:r w:rsidR="00D31403" w:rsidRPr="001C3458">
        <w:rPr>
          <w:rFonts w:ascii="Times New Roman" w:hAnsi="Times New Roman" w:cs="Times New Roman"/>
        </w:rPr>
        <w:t xml:space="preserve"> Предъявлено штрафных санкций на сумму </w:t>
      </w:r>
      <w:r w:rsidR="003E68F0" w:rsidRPr="001C3458">
        <w:rPr>
          <w:rFonts w:ascii="Times New Roman" w:hAnsi="Times New Roman" w:cs="Times New Roman"/>
        </w:rPr>
        <w:t>1 млн</w:t>
      </w:r>
      <w:r w:rsidR="00D31403" w:rsidRPr="001C3458">
        <w:rPr>
          <w:rFonts w:ascii="Times New Roman" w:hAnsi="Times New Roman" w:cs="Times New Roman"/>
        </w:rPr>
        <w:t xml:space="preserve"> рублей.</w:t>
      </w:r>
      <w:r w:rsidR="00745596" w:rsidRPr="001C3458">
        <w:rPr>
          <w:rFonts w:ascii="Times New Roman" w:hAnsi="Times New Roman" w:cs="Times New Roman"/>
        </w:rPr>
        <w:t xml:space="preserve">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5E3361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 период внедрения реформы</w:t>
      </w:r>
      <w:r w:rsidR="00193D2F" w:rsidRPr="001C3458">
        <w:rPr>
          <w:rFonts w:ascii="Times New Roman" w:hAnsi="Times New Roman" w:cs="Times New Roman"/>
        </w:rPr>
        <w:t xml:space="preserve"> проверки хозяйствующих субъектов проводились исключительно в связи с обращением третьих лиц об установленных нарушениях. </w:t>
      </w:r>
      <w:r w:rsidR="00D31403" w:rsidRPr="001C3458">
        <w:rPr>
          <w:rFonts w:ascii="Times New Roman" w:hAnsi="Times New Roman" w:cs="Times New Roman"/>
        </w:rPr>
        <w:t>В настоящее время ФНС России поручено возобновить контроль за применением ККТ в отношении у</w:t>
      </w:r>
      <w:r w:rsidR="003E68F0" w:rsidRPr="001C3458">
        <w:rPr>
          <w:rFonts w:ascii="Times New Roman" w:hAnsi="Times New Roman" w:cs="Times New Roman"/>
        </w:rPr>
        <w:t>частников 1 и 2 этапов реформы.</w:t>
      </w:r>
      <w:r w:rsidR="00193D2F" w:rsidRPr="001C3458">
        <w:rPr>
          <w:rFonts w:ascii="Times New Roman" w:hAnsi="Times New Roman" w:cs="Times New Roman"/>
        </w:rPr>
        <w:t xml:space="preserve"> Сформированная информация о расчетах позволит выявлять нарушения посредством аналитических инструмен</w:t>
      </w:r>
      <w:r w:rsidR="003E68F0" w:rsidRPr="001C3458">
        <w:rPr>
          <w:rFonts w:ascii="Times New Roman" w:hAnsi="Times New Roman" w:cs="Times New Roman"/>
        </w:rPr>
        <w:t>т</w:t>
      </w:r>
      <w:r w:rsidR="00193D2F" w:rsidRPr="001C3458">
        <w:rPr>
          <w:rFonts w:ascii="Times New Roman" w:hAnsi="Times New Roman" w:cs="Times New Roman"/>
        </w:rPr>
        <w:t>ов и назначать проверки только в от</w:t>
      </w:r>
      <w:r w:rsidR="003E68F0" w:rsidRPr="001C3458">
        <w:rPr>
          <w:rFonts w:ascii="Times New Roman" w:hAnsi="Times New Roman" w:cs="Times New Roman"/>
        </w:rPr>
        <w:t>ношении организаций и индивидуальных предпринимателей</w:t>
      </w:r>
      <w:r w:rsidR="00193D2F" w:rsidRPr="001C3458">
        <w:rPr>
          <w:rFonts w:ascii="Times New Roman" w:hAnsi="Times New Roman" w:cs="Times New Roman"/>
        </w:rPr>
        <w:t>, в деятельности которых будут установлены риски.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С введением нового порядка существенно изменились и положения КоАП, предусматривающие ответственность за нарушения законодательства о ККТ. Выделю основные из них.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lastRenderedPageBreak/>
        <w:t>Срок давности привлечения к налоговой ответственности за нарушения порядка применения ККТ увеличился с 2 месяцев до 1 года (ст. 4.5 КоАП)</w:t>
      </w:r>
      <w:r w:rsidR="003E68F0" w:rsidRPr="001C3458">
        <w:rPr>
          <w:rFonts w:ascii="Times New Roman" w:hAnsi="Times New Roman" w:cs="Times New Roman"/>
        </w:rPr>
        <w:t>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3E68F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</w:t>
      </w:r>
      <w:r w:rsidR="00D31403" w:rsidRPr="001C3458">
        <w:rPr>
          <w:rFonts w:ascii="Times New Roman" w:hAnsi="Times New Roman" w:cs="Times New Roman"/>
        </w:rPr>
        <w:t xml:space="preserve"> статье 14.5 КоАП расширен состав и перечень субъектов административного правонарушения, изменены размеры административных санкций.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Р</w:t>
      </w:r>
      <w:r w:rsidR="00E2016D" w:rsidRPr="001C3458">
        <w:rPr>
          <w:rFonts w:ascii="Times New Roman" w:hAnsi="Times New Roman" w:cs="Times New Roman"/>
        </w:rPr>
        <w:t>азмер штрафа за неприменение ККТ</w:t>
      </w:r>
      <w:r w:rsidRPr="001C3458">
        <w:rPr>
          <w:rFonts w:ascii="Times New Roman" w:hAnsi="Times New Roman" w:cs="Times New Roman"/>
        </w:rPr>
        <w:t xml:space="preserve"> теперь кр</w:t>
      </w:r>
      <w:r w:rsidR="003E68F0" w:rsidRPr="001C3458">
        <w:rPr>
          <w:rFonts w:ascii="Times New Roman" w:hAnsi="Times New Roman" w:cs="Times New Roman"/>
        </w:rPr>
        <w:t>атен  сумме непробитого чека, а</w:t>
      </w:r>
      <w:r w:rsidRPr="001C3458">
        <w:rPr>
          <w:rFonts w:ascii="Times New Roman" w:hAnsi="Times New Roman" w:cs="Times New Roman"/>
        </w:rPr>
        <w:t xml:space="preserve"> за повторное такое нарушение (если сумма неприменения составил более 1 млн</w:t>
      </w:r>
      <w:r w:rsidR="003E68F0" w:rsidRPr="001C3458">
        <w:rPr>
          <w:rFonts w:ascii="Times New Roman" w:hAnsi="Times New Roman" w:cs="Times New Roman"/>
        </w:rPr>
        <w:t xml:space="preserve"> рублей</w:t>
      </w:r>
      <w:r w:rsidRPr="001C3458">
        <w:rPr>
          <w:rFonts w:ascii="Times New Roman" w:hAnsi="Times New Roman" w:cs="Times New Roman"/>
        </w:rPr>
        <w:t>) фирме грозит  приостановление деятельности (до 90 суток), а должностному лицу  - дисквалификация (на 1 – 2 года).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При этом у добросовестных пользователей появилась возможность уменьшить сумму штрафа или избежать его.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В частности</w:t>
      </w:r>
      <w:r w:rsidR="003E68F0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предусмотрено, что при выявлении в автоматизированном режиме налоговыми органами нарушения (например</w:t>
      </w:r>
      <w:r w:rsidR="003E68F0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неприменения ККТ) сообще</w:t>
      </w:r>
      <w:r w:rsidR="003E68F0" w:rsidRPr="001C3458">
        <w:rPr>
          <w:rFonts w:ascii="Times New Roman" w:hAnsi="Times New Roman" w:cs="Times New Roman"/>
        </w:rPr>
        <w:t xml:space="preserve">ние о нем  налогоплательщику </w:t>
      </w:r>
      <w:r w:rsidRPr="001C3458">
        <w:rPr>
          <w:rFonts w:ascii="Times New Roman" w:hAnsi="Times New Roman" w:cs="Times New Roman"/>
        </w:rPr>
        <w:t xml:space="preserve">направляется </w:t>
      </w:r>
      <w:r w:rsidR="003E68F0" w:rsidRPr="001C3458">
        <w:rPr>
          <w:rFonts w:ascii="Times New Roman" w:hAnsi="Times New Roman" w:cs="Times New Roman"/>
        </w:rPr>
        <w:t>через Личный кабинет. Если</w:t>
      </w:r>
      <w:r w:rsidRPr="001C3458">
        <w:rPr>
          <w:rFonts w:ascii="Times New Roman" w:hAnsi="Times New Roman" w:cs="Times New Roman"/>
        </w:rPr>
        <w:t xml:space="preserve"> лицо признало факт вменяемого адм</w:t>
      </w:r>
      <w:r w:rsidR="003E68F0" w:rsidRPr="001C3458">
        <w:rPr>
          <w:rFonts w:ascii="Times New Roman" w:hAnsi="Times New Roman" w:cs="Times New Roman"/>
        </w:rPr>
        <w:t xml:space="preserve">инистративного правонарушения, </w:t>
      </w:r>
      <w:r w:rsidRPr="001C3458">
        <w:rPr>
          <w:rFonts w:ascii="Times New Roman" w:hAnsi="Times New Roman" w:cs="Times New Roman"/>
        </w:rPr>
        <w:t xml:space="preserve"> добровольно устранило его и сообщило об этом в ФНС, то  протокол об административном правонарушении не составляется, а постановление по делу об административном правонарушении выносится без участия указанного лица, при этом сумма штрафа составит 1/3 часть от минимального размера, предусмотренного КоАП.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3E68F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Еще одно нововведение</w:t>
      </w:r>
      <w:r w:rsidR="00D31403" w:rsidRPr="001C3458">
        <w:rPr>
          <w:rFonts w:ascii="Times New Roman" w:hAnsi="Times New Roman" w:cs="Times New Roman"/>
        </w:rPr>
        <w:t xml:space="preserve"> - возможность избежать ответственности за совершенное правонарушение, которое пользователь  самостоятельно выявил и устранил.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Штраф не применяется, если:</w:t>
      </w:r>
    </w:p>
    <w:p w:rsidR="003E68F0" w:rsidRPr="001C3458" w:rsidRDefault="003E68F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3E68F0" w:rsidRPr="001C3458">
        <w:rPr>
          <w:rFonts w:ascii="Times New Roman" w:hAnsi="Times New Roman" w:cs="Times New Roman"/>
        </w:rPr>
        <w:t>з</w:t>
      </w:r>
      <w:r w:rsidR="00D31403" w:rsidRPr="001C3458">
        <w:rPr>
          <w:rFonts w:ascii="Times New Roman" w:hAnsi="Times New Roman" w:cs="Times New Roman"/>
        </w:rPr>
        <w:t xml:space="preserve">аявитель добровольно сообщил о правонарушении в налоговый орган (форма сообщения любая, уважительность причины нарушения в данном случае не рассматривается),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- </w:t>
      </w:r>
      <w:r w:rsidR="003E68F0" w:rsidRPr="001C3458">
        <w:rPr>
          <w:rFonts w:ascii="Times New Roman" w:hAnsi="Times New Roman" w:cs="Times New Roman"/>
        </w:rPr>
        <w:t>з</w:t>
      </w:r>
      <w:r w:rsidR="00D31403" w:rsidRPr="001C3458">
        <w:rPr>
          <w:rFonts w:ascii="Times New Roman" w:hAnsi="Times New Roman" w:cs="Times New Roman"/>
        </w:rPr>
        <w:t>аявитель приложил документ, подтверждающий исправление нарушение (например</w:t>
      </w:r>
      <w:r w:rsidR="003E68F0" w:rsidRPr="001C3458">
        <w:rPr>
          <w:rFonts w:ascii="Times New Roman" w:hAnsi="Times New Roman" w:cs="Times New Roman"/>
        </w:rPr>
        <w:t>,</w:t>
      </w:r>
      <w:r w:rsidR="00D31403" w:rsidRPr="001C3458">
        <w:rPr>
          <w:rFonts w:ascii="Times New Roman" w:hAnsi="Times New Roman" w:cs="Times New Roman"/>
        </w:rPr>
        <w:t xml:space="preserve"> чек коррекция).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 xml:space="preserve">Согласно закону </w:t>
      </w:r>
      <w:r w:rsidR="003E68F0" w:rsidRPr="001C3458">
        <w:rPr>
          <w:rFonts w:ascii="Times New Roman" w:hAnsi="Times New Roman" w:cs="Times New Roman"/>
        </w:rPr>
        <w:t>№</w:t>
      </w:r>
      <w:r w:rsidRPr="001C3458">
        <w:rPr>
          <w:rFonts w:ascii="Times New Roman" w:hAnsi="Times New Roman" w:cs="Times New Roman"/>
        </w:rPr>
        <w:t xml:space="preserve">171-ФЗ от 03.07.2019 до 1 </w:t>
      </w:r>
      <w:hyperlink r:id="rId8" w:history="1">
        <w:r w:rsidRPr="001C3458">
          <w:rPr>
            <w:rFonts w:ascii="Times New Roman" w:hAnsi="Times New Roman" w:cs="Times New Roman"/>
          </w:rPr>
          <w:t>июля 2020 года</w:t>
        </w:r>
      </w:hyperlink>
      <w:r w:rsidRPr="001C3458">
        <w:rPr>
          <w:rFonts w:ascii="Times New Roman" w:hAnsi="Times New Roman" w:cs="Times New Roman"/>
        </w:rPr>
        <w:t xml:space="preserve"> освобождены от ответственности за то, что онлайн-кассу не применили, применили неправильно или не предоставили клиенту чек:</w:t>
      </w:r>
    </w:p>
    <w:p w:rsidR="003E68F0" w:rsidRPr="001C3458" w:rsidRDefault="003E68F0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- при расчетах за услуги ЖКХ (включая услуги ресурсоснабжающих организаций);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- при продаже билетов в салоне общественного транспорта.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Новый порядок применения ККТ создает основу для реализации задачи по освобождению бизнеса (в частности, налогоплательщиков</w:t>
      </w:r>
      <w:r w:rsidR="003E68F0" w:rsidRPr="001C3458">
        <w:rPr>
          <w:rFonts w:ascii="Times New Roman" w:hAnsi="Times New Roman" w:cs="Times New Roman"/>
        </w:rPr>
        <w:t>,</w:t>
      </w:r>
      <w:r w:rsidRPr="001C3458">
        <w:rPr>
          <w:rFonts w:ascii="Times New Roman" w:hAnsi="Times New Roman" w:cs="Times New Roman"/>
        </w:rPr>
        <w:t xml:space="preserve">  применяющих УСН с объектом доходы) от обязанности формировать и представлять в налоговые органы налоговую отчетность.</w:t>
      </w:r>
      <w:r w:rsidR="00CF4C55" w:rsidRPr="001C3458">
        <w:rPr>
          <w:rFonts w:ascii="Times New Roman" w:hAnsi="Times New Roman" w:cs="Times New Roman"/>
        </w:rPr>
        <w:t xml:space="preserve"> </w:t>
      </w:r>
    </w:p>
    <w:p w:rsidR="00E2016D" w:rsidRPr="001C3458" w:rsidRDefault="00E2016D" w:rsidP="001C3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403" w:rsidRPr="001C3458" w:rsidRDefault="003E68F0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</w:rPr>
        <w:t>Кроме того, созданная система</w:t>
      </w:r>
      <w:r w:rsidR="00D31403" w:rsidRPr="001C3458">
        <w:rPr>
          <w:rFonts w:ascii="Times New Roman" w:hAnsi="Times New Roman" w:cs="Times New Roman"/>
        </w:rPr>
        <w:t xml:space="preserve">  будет являться платформой по обеспечению передачи информации </w:t>
      </w:r>
      <w:r w:rsidR="00CF4C55" w:rsidRPr="001C3458">
        <w:rPr>
          <w:rFonts w:ascii="Times New Roman" w:hAnsi="Times New Roman" w:cs="Times New Roman"/>
        </w:rPr>
        <w:t xml:space="preserve">реализации товаров </w:t>
      </w:r>
      <w:r w:rsidR="00D31403" w:rsidRPr="001C3458">
        <w:rPr>
          <w:rFonts w:ascii="Times New Roman" w:hAnsi="Times New Roman" w:cs="Times New Roman"/>
        </w:rPr>
        <w:t>в систему маркировки товаров. В 2020 году ожидается внесение в реестр КК</w:t>
      </w:r>
      <w:r w:rsidRPr="001C3458">
        <w:rPr>
          <w:rFonts w:ascii="Times New Roman" w:hAnsi="Times New Roman" w:cs="Times New Roman"/>
        </w:rPr>
        <w:t>Т и ФН моделей, поддерживающих м</w:t>
      </w:r>
      <w:r w:rsidR="00D31403" w:rsidRPr="001C3458">
        <w:rPr>
          <w:rFonts w:ascii="Times New Roman" w:hAnsi="Times New Roman" w:cs="Times New Roman"/>
        </w:rPr>
        <w:t>аркировку.</w:t>
      </w:r>
    </w:p>
    <w:p w:rsidR="001C3458" w:rsidRPr="001C3458" w:rsidRDefault="001C3458" w:rsidP="001C34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1403" w:rsidRPr="001C3458" w:rsidRDefault="00D31403" w:rsidP="001C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458">
        <w:rPr>
          <w:rFonts w:ascii="Times New Roman" w:hAnsi="Times New Roman" w:cs="Times New Roman"/>
          <w:lang w:eastAsia="ru-RU"/>
        </w:rPr>
        <w:t>Новый тип фискальных накопителей  будет оснащен  встроенным контролем кода м</w:t>
      </w:r>
      <w:r w:rsidR="003E68F0" w:rsidRPr="001C3458">
        <w:rPr>
          <w:rFonts w:ascii="Times New Roman" w:hAnsi="Times New Roman" w:cs="Times New Roman"/>
          <w:lang w:eastAsia="ru-RU"/>
        </w:rPr>
        <w:t>аркировки. С использованием ККТ</w:t>
      </w:r>
      <w:r w:rsidRPr="001C3458">
        <w:rPr>
          <w:rFonts w:ascii="Times New Roman" w:hAnsi="Times New Roman" w:cs="Times New Roman"/>
          <w:lang w:eastAsia="ru-RU"/>
        </w:rPr>
        <w:t xml:space="preserve"> информация о реализации маркированного товара будет направляться в систему маркировки через оператора фискальных данных.</w:t>
      </w:r>
    </w:p>
    <w:sectPr w:rsidR="00D31403" w:rsidRPr="001C3458" w:rsidSect="000D59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78"/>
    <w:multiLevelType w:val="hybridMultilevel"/>
    <w:tmpl w:val="A9E427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18738A"/>
    <w:multiLevelType w:val="hybridMultilevel"/>
    <w:tmpl w:val="948892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4907985"/>
    <w:multiLevelType w:val="hybridMultilevel"/>
    <w:tmpl w:val="73C0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A41D6"/>
    <w:multiLevelType w:val="hybridMultilevel"/>
    <w:tmpl w:val="6E2044D8"/>
    <w:lvl w:ilvl="0" w:tplc="12A2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A09D0"/>
    <w:multiLevelType w:val="hybridMultilevel"/>
    <w:tmpl w:val="3D9CD98A"/>
    <w:lvl w:ilvl="0" w:tplc="7DE6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E9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A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E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8F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E3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27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7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A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894FFC"/>
    <w:multiLevelType w:val="hybridMultilevel"/>
    <w:tmpl w:val="5630C2D2"/>
    <w:lvl w:ilvl="0" w:tplc="7DE660D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C43FA"/>
    <w:multiLevelType w:val="hybridMultilevel"/>
    <w:tmpl w:val="2678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F7722"/>
    <w:multiLevelType w:val="hybridMultilevel"/>
    <w:tmpl w:val="27FE9814"/>
    <w:lvl w:ilvl="0" w:tplc="D31EC8EC">
      <w:start w:val="1"/>
      <w:numFmt w:val="bullet"/>
      <w:lvlText w:val="+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49190B83"/>
    <w:multiLevelType w:val="hybridMultilevel"/>
    <w:tmpl w:val="99F8627E"/>
    <w:lvl w:ilvl="0" w:tplc="0C4884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3272A"/>
    <w:multiLevelType w:val="hybridMultilevel"/>
    <w:tmpl w:val="71204E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5782641"/>
    <w:multiLevelType w:val="hybridMultilevel"/>
    <w:tmpl w:val="6DE441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E90104"/>
    <w:multiLevelType w:val="hybridMultilevel"/>
    <w:tmpl w:val="489A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67275"/>
    <w:multiLevelType w:val="hybridMultilevel"/>
    <w:tmpl w:val="7D0CB4EC"/>
    <w:lvl w:ilvl="0" w:tplc="A1EAF75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CB5154"/>
    <w:multiLevelType w:val="hybridMultilevel"/>
    <w:tmpl w:val="1370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07824"/>
    <w:multiLevelType w:val="hybridMultilevel"/>
    <w:tmpl w:val="79E60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D84837"/>
    <w:multiLevelType w:val="hybridMultilevel"/>
    <w:tmpl w:val="585ACD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D860E1"/>
    <w:multiLevelType w:val="hybridMultilevel"/>
    <w:tmpl w:val="E9C2402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7E5543F2"/>
    <w:multiLevelType w:val="hybridMultilevel"/>
    <w:tmpl w:val="D5026010"/>
    <w:lvl w:ilvl="0" w:tplc="12A2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BA6D5A"/>
    <w:multiLevelType w:val="hybridMultilevel"/>
    <w:tmpl w:val="A84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16"/>
  </w:num>
  <w:num w:numId="11">
    <w:abstractNumId w:val="8"/>
  </w:num>
  <w:num w:numId="12">
    <w:abstractNumId w:val="15"/>
  </w:num>
  <w:num w:numId="13">
    <w:abstractNumId w:val="12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7E"/>
    <w:rsid w:val="00032AE5"/>
    <w:rsid w:val="000723CB"/>
    <w:rsid w:val="0008541D"/>
    <w:rsid w:val="00093121"/>
    <w:rsid w:val="000A3AA6"/>
    <w:rsid w:val="000D59F7"/>
    <w:rsid w:val="000F5351"/>
    <w:rsid w:val="001512A0"/>
    <w:rsid w:val="001557DC"/>
    <w:rsid w:val="001803C9"/>
    <w:rsid w:val="00193D2F"/>
    <w:rsid w:val="001B298C"/>
    <w:rsid w:val="001C3458"/>
    <w:rsid w:val="001C4F62"/>
    <w:rsid w:val="002757A3"/>
    <w:rsid w:val="002965AC"/>
    <w:rsid w:val="002A0033"/>
    <w:rsid w:val="002A373E"/>
    <w:rsid w:val="002B3CC1"/>
    <w:rsid w:val="00300073"/>
    <w:rsid w:val="00305CDC"/>
    <w:rsid w:val="00335332"/>
    <w:rsid w:val="0039109F"/>
    <w:rsid w:val="003C0E48"/>
    <w:rsid w:val="003C5D6E"/>
    <w:rsid w:val="003D07AE"/>
    <w:rsid w:val="003E68F0"/>
    <w:rsid w:val="00401AE7"/>
    <w:rsid w:val="00421056"/>
    <w:rsid w:val="004805F5"/>
    <w:rsid w:val="00490521"/>
    <w:rsid w:val="004943E5"/>
    <w:rsid w:val="004A2B81"/>
    <w:rsid w:val="004B4DBB"/>
    <w:rsid w:val="004E4D51"/>
    <w:rsid w:val="00522570"/>
    <w:rsid w:val="00536203"/>
    <w:rsid w:val="0057781A"/>
    <w:rsid w:val="00577B28"/>
    <w:rsid w:val="005E3361"/>
    <w:rsid w:val="00610656"/>
    <w:rsid w:val="00615B4F"/>
    <w:rsid w:val="00623527"/>
    <w:rsid w:val="006816EB"/>
    <w:rsid w:val="00683A3B"/>
    <w:rsid w:val="006B667E"/>
    <w:rsid w:val="00717BCD"/>
    <w:rsid w:val="007227CC"/>
    <w:rsid w:val="00741D89"/>
    <w:rsid w:val="00745596"/>
    <w:rsid w:val="00750E9D"/>
    <w:rsid w:val="00764F5A"/>
    <w:rsid w:val="00780776"/>
    <w:rsid w:val="007925A6"/>
    <w:rsid w:val="007C16FD"/>
    <w:rsid w:val="007C52A4"/>
    <w:rsid w:val="007D0E95"/>
    <w:rsid w:val="007D764D"/>
    <w:rsid w:val="007E551A"/>
    <w:rsid w:val="007F5526"/>
    <w:rsid w:val="00811153"/>
    <w:rsid w:val="00820DDC"/>
    <w:rsid w:val="00830D6F"/>
    <w:rsid w:val="00856546"/>
    <w:rsid w:val="00881A81"/>
    <w:rsid w:val="00881B98"/>
    <w:rsid w:val="008828C0"/>
    <w:rsid w:val="008E6764"/>
    <w:rsid w:val="00901252"/>
    <w:rsid w:val="00905E24"/>
    <w:rsid w:val="00963513"/>
    <w:rsid w:val="009E13C8"/>
    <w:rsid w:val="00A20AE7"/>
    <w:rsid w:val="00A23D7A"/>
    <w:rsid w:val="00A57A9D"/>
    <w:rsid w:val="00AD7E41"/>
    <w:rsid w:val="00AE1D2B"/>
    <w:rsid w:val="00B03D5D"/>
    <w:rsid w:val="00B14EB9"/>
    <w:rsid w:val="00C14DAF"/>
    <w:rsid w:val="00C179C3"/>
    <w:rsid w:val="00C47253"/>
    <w:rsid w:val="00CA59AA"/>
    <w:rsid w:val="00CB5823"/>
    <w:rsid w:val="00CE1DE3"/>
    <w:rsid w:val="00CF4C55"/>
    <w:rsid w:val="00D21C99"/>
    <w:rsid w:val="00D26AAC"/>
    <w:rsid w:val="00D31403"/>
    <w:rsid w:val="00D533AF"/>
    <w:rsid w:val="00D55363"/>
    <w:rsid w:val="00DD412A"/>
    <w:rsid w:val="00DD4B1D"/>
    <w:rsid w:val="00E2016D"/>
    <w:rsid w:val="00E35622"/>
    <w:rsid w:val="00E525D2"/>
    <w:rsid w:val="00E65B7F"/>
    <w:rsid w:val="00E73F4B"/>
    <w:rsid w:val="00E9005B"/>
    <w:rsid w:val="00EC00EA"/>
    <w:rsid w:val="00EC0897"/>
    <w:rsid w:val="00EE317D"/>
    <w:rsid w:val="00EE5ED3"/>
    <w:rsid w:val="00EF5B6A"/>
    <w:rsid w:val="00F36947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56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CE1DE3"/>
  </w:style>
  <w:style w:type="paragraph" w:styleId="a5">
    <w:name w:val="List Paragraph"/>
    <w:basedOn w:val="a"/>
    <w:uiPriority w:val="34"/>
    <w:qFormat/>
    <w:rsid w:val="00CE1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56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CE1DE3"/>
  </w:style>
  <w:style w:type="paragraph" w:styleId="a5">
    <w:name w:val="List Paragraph"/>
    <w:basedOn w:val="a"/>
    <w:uiPriority w:val="34"/>
    <w:qFormat/>
    <w:rsid w:val="00CE1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4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460E6A2479E2B15B7329A66678B144C8EB1310BC126A1010D1C84767941012334E03CE563021538D161F90A6522046565F94C5F1591C5zFG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7BABA5AFBA1E54A4F6DEAC5E893E48046334AF8BA82E8916C9CF8A95918E7A0A8BFD6FA65FFFB482C7499604303E700CD515107B70B40FVCj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A290-90A5-45F0-B7F7-33786294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Мышкова Елена Сергеевна</cp:lastModifiedBy>
  <cp:revision>8</cp:revision>
  <cp:lastPrinted>2019-12-11T02:08:00Z</cp:lastPrinted>
  <dcterms:created xsi:type="dcterms:W3CDTF">2019-12-12T07:48:00Z</dcterms:created>
  <dcterms:modified xsi:type="dcterms:W3CDTF">2019-12-13T07:28:00Z</dcterms:modified>
</cp:coreProperties>
</file>